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Style w:val="Markedcontent"/>
          <w:b/>
          <w:b/>
          <w:bCs/>
          <w:color w:val="000000"/>
          <w:u w:val="none" w:color="000000"/>
        </w:rPr>
      </w:pPr>
      <w:r>
        <w:rPr/>
        <w:drawing>
          <wp:inline distT="0" distB="0" distL="0" distR="0">
            <wp:extent cx="6203950" cy="2335530"/>
            <wp:effectExtent l="0" t="0" r="0" b="0"/>
            <wp:docPr id="1" name="officeArt object"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
                    <pic:cNvPicPr>
                      <a:picLocks noChangeAspect="1" noChangeArrowheads="1"/>
                    </pic:cNvPicPr>
                  </pic:nvPicPr>
                  <pic:blipFill>
                    <a:blip r:embed="rId2"/>
                    <a:stretch>
                      <a:fillRect/>
                    </a:stretch>
                  </pic:blipFill>
                  <pic:spPr bwMode="auto">
                    <a:xfrm>
                      <a:off x="0" y="0"/>
                      <a:ext cx="6203950" cy="2335530"/>
                    </a:xfrm>
                    <a:prstGeom prst="rect">
                      <a:avLst/>
                    </a:prstGeom>
                  </pic:spPr>
                </pic:pic>
              </a:graphicData>
            </a:graphic>
          </wp:inline>
        </w:drawing>
      </w:r>
    </w:p>
    <w:p>
      <w:pPr>
        <w:pStyle w:val="Normal"/>
        <w:jc w:val="center"/>
        <w:rPr>
          <w:rStyle w:val="Markedcontent"/>
          <w:b/>
          <w:b/>
          <w:bCs/>
          <w:color w:val="000000"/>
          <w:u w:val="none" w:color="000000"/>
        </w:rPr>
      </w:pPr>
      <w:r>
        <w:rPr>
          <w:b/>
          <w:bCs/>
          <w:color w:val="000000"/>
          <w:u w:val="none" w:color="000000"/>
        </w:rPr>
      </w:r>
    </w:p>
    <w:p>
      <w:pPr>
        <w:pStyle w:val="Normal"/>
        <w:rPr>
          <w:rStyle w:val="Markedcontent"/>
          <w:b/>
          <w:b/>
          <w:bCs/>
          <w:color w:val="000000"/>
          <w:u w:val="none" w:color="000000"/>
        </w:rPr>
      </w:pPr>
      <w:r>
        <w:rPr>
          <w:b/>
          <w:bCs/>
          <w:color w:val="000000"/>
          <w:u w:val="none" w:color="000000"/>
        </w:rPr>
      </w:r>
    </w:p>
    <w:p>
      <w:pPr>
        <w:pStyle w:val="Normal"/>
        <w:jc w:val="both"/>
        <w:rPr>
          <w:rStyle w:val="Markedcontent"/>
          <w:b/>
          <w:b/>
          <w:bCs/>
          <w:color w:val="000000"/>
          <w:u w:val="none" w:color="000000"/>
        </w:rPr>
      </w:pPr>
      <w:r>
        <w:rPr>
          <w:b/>
          <w:bCs/>
          <w:color w:val="000000"/>
          <w:u w:val="none" w:color="000000"/>
        </w:rPr>
      </w:r>
    </w:p>
    <w:tbl>
      <w:tblPr>
        <w:tblW w:w="9972" w:type="dxa"/>
        <w:jc w:val="left"/>
        <w:tblInd w:w="324" w:type="dxa"/>
        <w:tblLayout w:type="fixed"/>
        <w:tblCellMar>
          <w:top w:w="80" w:type="dxa"/>
          <w:left w:w="80" w:type="dxa"/>
          <w:bottom w:w="80" w:type="dxa"/>
          <w:right w:w="80" w:type="dxa"/>
        </w:tblCellMar>
      </w:tblPr>
      <w:tblGrid>
        <w:gridCol w:w="4000"/>
        <w:gridCol w:w="5971"/>
      </w:tblGrid>
      <w:tr>
        <w:trPr>
          <w:trHeight w:val="320" w:hRule="atLeast"/>
        </w:trPr>
        <w:tc>
          <w:tcPr>
            <w:tcW w:w="9971" w:type="dxa"/>
            <w:gridSpan w:val="2"/>
            <w:tcBorders>
              <w:top w:val="dotted" w:sz="4" w:space="0" w:color="000000"/>
              <w:left w:val="dotted" w:sz="4" w:space="0" w:color="000000"/>
              <w:bottom w:val="dotted" w:sz="4" w:space="0" w:color="000000"/>
              <w:right w:val="dotted" w:sz="4" w:space="0" w:color="000000"/>
            </w:tcBorders>
            <w:shd w:color="auto" w:fill="DBE5F1" w:val="clear"/>
          </w:tcPr>
          <w:p>
            <w:pPr>
              <w:pStyle w:val="Normal"/>
              <w:widowControl w:val="false"/>
              <w:spacing w:lineRule="auto" w:line="360" w:before="120" w:after="120"/>
              <w:jc w:val="center"/>
              <w:rPr/>
            </w:pPr>
            <w:r>
              <w:rPr>
                <w:rStyle w:val="Markedcontent"/>
                <w:b/>
                <w:bCs/>
                <w:lang w:val="it-IT"/>
              </w:rPr>
              <w:t>PROGETTAZIONE DI CLASSE PER COMPETENZE</w:t>
            </w:r>
          </w:p>
        </w:tc>
      </w:tr>
      <w:tr>
        <w:trPr>
          <w:trHeight w:val="320" w:hRule="atLeast"/>
        </w:trPr>
        <w:tc>
          <w:tcPr>
            <w:tcW w:w="4000" w:type="dxa"/>
            <w:tcBorders>
              <w:top w:val="dotted" w:sz="4" w:space="0" w:color="000000"/>
              <w:left w:val="dotted" w:sz="4" w:space="0" w:color="000000"/>
              <w:bottom w:val="dotted" w:sz="4" w:space="0" w:color="000000"/>
              <w:right w:val="dotted" w:sz="4" w:space="0" w:color="000000"/>
            </w:tcBorders>
            <w:shd w:color="auto" w:fill="DBE5F1" w:val="clear"/>
          </w:tcPr>
          <w:p>
            <w:pPr>
              <w:pStyle w:val="Normal"/>
              <w:widowControl w:val="false"/>
              <w:spacing w:lineRule="auto" w:line="360" w:before="120" w:after="120"/>
              <w:jc w:val="center"/>
              <w:rPr/>
            </w:pPr>
            <w:r>
              <w:rPr>
                <w:rStyle w:val="Markedcontent"/>
                <w:b/>
                <w:bCs/>
                <w:smallCaps/>
                <w:lang w:val="it-IT"/>
              </w:rPr>
              <w:t>CLASSE</w:t>
            </w:r>
          </w:p>
        </w:tc>
        <w:tc>
          <w:tcPr>
            <w:tcW w:w="5971" w:type="dxa"/>
            <w:tcBorders>
              <w:top w:val="dotted" w:sz="4" w:space="0" w:color="000000"/>
              <w:left w:val="dotted" w:sz="4" w:space="0" w:color="000000"/>
              <w:bottom w:val="dotted" w:sz="4" w:space="0" w:color="000000"/>
              <w:right w:val="dotted" w:sz="4" w:space="0" w:color="000000"/>
            </w:tcBorders>
            <w:shd w:color="auto" w:fill="auto" w:val="clear"/>
          </w:tcPr>
          <w:p>
            <w:pPr>
              <w:pStyle w:val="Normal"/>
              <w:widowControl w:val="false"/>
              <w:rPr/>
            </w:pPr>
            <w:r>
              <w:rPr/>
            </w:r>
          </w:p>
        </w:tc>
      </w:tr>
      <w:tr>
        <w:trPr>
          <w:trHeight w:val="320" w:hRule="atLeast"/>
        </w:trPr>
        <w:tc>
          <w:tcPr>
            <w:tcW w:w="4000" w:type="dxa"/>
            <w:tcBorders>
              <w:top w:val="dotted" w:sz="4" w:space="0" w:color="000000"/>
              <w:left w:val="dotted" w:sz="4" w:space="0" w:color="000000"/>
              <w:bottom w:val="dotted" w:sz="4" w:space="0" w:color="000000"/>
              <w:right w:val="dotted" w:sz="4" w:space="0" w:color="000000"/>
            </w:tcBorders>
            <w:shd w:color="auto" w:fill="DBE5F1" w:val="clear"/>
          </w:tcPr>
          <w:p>
            <w:pPr>
              <w:pStyle w:val="Normal"/>
              <w:widowControl w:val="false"/>
              <w:spacing w:lineRule="auto" w:line="360" w:before="120" w:after="120"/>
              <w:jc w:val="center"/>
              <w:rPr/>
            </w:pPr>
            <w:r>
              <w:rPr>
                <w:rStyle w:val="Markedcontent"/>
                <w:b/>
                <w:bCs/>
                <w:smallCaps/>
                <w:lang w:val="it-IT"/>
              </w:rPr>
              <w:t>INDIRIZZO</w:t>
            </w:r>
          </w:p>
        </w:tc>
        <w:tc>
          <w:tcPr>
            <w:tcW w:w="5971" w:type="dxa"/>
            <w:tcBorders>
              <w:top w:val="dotted" w:sz="4" w:space="0" w:color="000000"/>
              <w:left w:val="dotted" w:sz="4" w:space="0" w:color="000000"/>
              <w:bottom w:val="dotted" w:sz="4" w:space="0" w:color="000000"/>
              <w:right w:val="dotted" w:sz="4" w:space="0" w:color="000000"/>
            </w:tcBorders>
            <w:shd w:color="auto" w:fill="auto" w:val="clear"/>
          </w:tcPr>
          <w:p>
            <w:pPr>
              <w:pStyle w:val="Normal"/>
              <w:widowControl w:val="false"/>
              <w:rPr/>
            </w:pPr>
            <w:r>
              <w:rPr/>
            </w:r>
          </w:p>
        </w:tc>
      </w:tr>
      <w:tr>
        <w:trPr>
          <w:trHeight w:val="320" w:hRule="atLeast"/>
        </w:trPr>
        <w:tc>
          <w:tcPr>
            <w:tcW w:w="4000" w:type="dxa"/>
            <w:tcBorders>
              <w:top w:val="dotted" w:sz="4" w:space="0" w:color="000000"/>
              <w:left w:val="dotted" w:sz="4" w:space="0" w:color="000000"/>
              <w:bottom w:val="dotted" w:sz="4" w:space="0" w:color="000000"/>
              <w:right w:val="dotted" w:sz="4" w:space="0" w:color="000000"/>
            </w:tcBorders>
            <w:shd w:color="auto" w:fill="DBE5F1" w:val="clear"/>
          </w:tcPr>
          <w:p>
            <w:pPr>
              <w:pStyle w:val="Normal"/>
              <w:widowControl w:val="false"/>
              <w:spacing w:lineRule="auto" w:line="360" w:before="120" w:after="120"/>
              <w:jc w:val="center"/>
              <w:rPr/>
            </w:pPr>
            <w:r>
              <w:rPr>
                <w:rStyle w:val="Markedcontent"/>
                <w:b/>
                <w:bCs/>
                <w:smallCaps/>
                <w:lang w:val="it-IT"/>
              </w:rPr>
              <w:t>ANNO SCOLASTICO</w:t>
            </w:r>
          </w:p>
        </w:tc>
        <w:tc>
          <w:tcPr>
            <w:tcW w:w="5971" w:type="dxa"/>
            <w:tcBorders>
              <w:top w:val="dotted" w:sz="4" w:space="0" w:color="000000"/>
              <w:left w:val="dotted" w:sz="4" w:space="0" w:color="000000"/>
              <w:bottom w:val="dotted" w:sz="4" w:space="0" w:color="000000"/>
              <w:right w:val="dotted" w:sz="4" w:space="0" w:color="000000"/>
            </w:tcBorders>
            <w:shd w:color="auto" w:fill="auto" w:val="clear"/>
          </w:tcPr>
          <w:p>
            <w:pPr>
              <w:pStyle w:val="Normal"/>
              <w:widowControl w:val="false"/>
              <w:spacing w:lineRule="auto" w:line="360" w:before="120" w:after="120"/>
              <w:rPr/>
            </w:pPr>
            <w:r>
              <w:rPr>
                <w:rStyle w:val="Markedcontent"/>
                <w:lang w:val="it-IT"/>
              </w:rPr>
              <w:t>202</w:t>
            </w:r>
            <w:r>
              <w:rPr>
                <w:rStyle w:val="Markedcontent"/>
                <w:lang w:val="it-IT"/>
              </w:rPr>
              <w:t>3</w:t>
            </w:r>
            <w:r>
              <w:rPr>
                <w:rStyle w:val="Markedcontent"/>
                <w:lang w:val="it-IT"/>
              </w:rPr>
              <w:t>/202</w:t>
            </w:r>
            <w:r>
              <w:rPr>
                <w:rStyle w:val="Markedcontent"/>
                <w:lang w:val="it-IT"/>
              </w:rPr>
              <w:t>4</w:t>
            </w:r>
          </w:p>
        </w:tc>
      </w:tr>
      <w:tr>
        <w:trPr>
          <w:trHeight w:val="320" w:hRule="atLeast"/>
        </w:trPr>
        <w:tc>
          <w:tcPr>
            <w:tcW w:w="4000" w:type="dxa"/>
            <w:tcBorders>
              <w:top w:val="dotted" w:sz="4" w:space="0" w:color="000000"/>
              <w:left w:val="dotted" w:sz="4" w:space="0" w:color="000000"/>
              <w:bottom w:val="dotted" w:sz="4" w:space="0" w:color="000000"/>
              <w:right w:val="dotted" w:sz="4" w:space="0" w:color="000000"/>
            </w:tcBorders>
            <w:shd w:color="auto" w:fill="DBE5F1" w:val="clear"/>
          </w:tcPr>
          <w:p>
            <w:pPr>
              <w:pStyle w:val="Normal"/>
              <w:widowControl w:val="false"/>
              <w:spacing w:lineRule="auto" w:line="360" w:before="120" w:after="120"/>
              <w:jc w:val="center"/>
              <w:rPr/>
            </w:pPr>
            <w:r>
              <w:rPr>
                <w:rStyle w:val="Markedcontent"/>
                <w:b/>
                <w:bCs/>
                <w:smallCaps/>
                <w:lang w:val="it-IT"/>
              </w:rPr>
              <w:t>COORDINATORE</w:t>
            </w:r>
          </w:p>
        </w:tc>
        <w:tc>
          <w:tcPr>
            <w:tcW w:w="5971" w:type="dxa"/>
            <w:tcBorders>
              <w:top w:val="dotted" w:sz="4" w:space="0" w:color="000000"/>
              <w:left w:val="dotted" w:sz="4" w:space="0" w:color="000000"/>
              <w:bottom w:val="dotted" w:sz="4" w:space="0" w:color="000000"/>
              <w:right w:val="dotted" w:sz="4" w:space="0" w:color="000000"/>
            </w:tcBorders>
            <w:shd w:color="auto" w:fill="auto" w:val="clear"/>
          </w:tcPr>
          <w:p>
            <w:pPr>
              <w:pStyle w:val="Normal"/>
              <w:widowControl w:val="false"/>
              <w:rPr/>
            </w:pPr>
            <w:r>
              <w:rPr/>
            </w:r>
          </w:p>
        </w:tc>
      </w:tr>
    </w:tbl>
    <w:p>
      <w:pPr>
        <w:pStyle w:val="Normal"/>
        <w:widowControl w:val="false"/>
        <w:ind w:left="216" w:right="0" w:hanging="216"/>
        <w:rPr>
          <w:rStyle w:val="Markedcontent"/>
          <w:b/>
          <w:b/>
          <w:bCs/>
          <w:color w:val="000000"/>
          <w:u w:val="none" w:color="000000"/>
        </w:rPr>
      </w:pPr>
      <w:r>
        <w:rPr>
          <w:b/>
          <w:bCs/>
          <w:color w:val="000000"/>
          <w:u w:val="none" w:color="000000"/>
        </w:rPr>
      </w:r>
    </w:p>
    <w:p>
      <w:pPr>
        <w:pStyle w:val="Normal"/>
        <w:widowControl w:val="false"/>
        <w:ind w:left="108" w:right="0" w:hanging="108"/>
        <w:rPr>
          <w:rStyle w:val="Markedcontent"/>
          <w:b/>
          <w:b/>
          <w:bCs/>
          <w:color w:val="000000"/>
          <w:u w:val="none" w:color="000000"/>
        </w:rPr>
      </w:pPr>
      <w:r>
        <w:rPr>
          <w:b/>
          <w:bCs/>
          <w:color w:val="000000"/>
          <w:u w:val="none" w:color="000000"/>
        </w:rPr>
      </w:r>
    </w:p>
    <w:p>
      <w:pPr>
        <w:pStyle w:val="Normal"/>
        <w:widowControl w:val="false"/>
        <w:jc w:val="both"/>
        <w:rPr>
          <w:rStyle w:val="Markedcontent"/>
          <w:b/>
          <w:b/>
          <w:bCs/>
          <w:color w:val="000000"/>
          <w:u w:val="none" w:color="000000"/>
        </w:rPr>
      </w:pPr>
      <w:r>
        <w:rPr>
          <w:b/>
          <w:bCs/>
          <w:color w:val="000000"/>
          <w:u w:val="none" w:color="000000"/>
        </w:rPr>
      </w:r>
    </w:p>
    <w:p>
      <w:pPr>
        <w:pStyle w:val="Normal"/>
        <w:jc w:val="both"/>
        <w:rPr>
          <w:rStyle w:val="Markedcontent"/>
          <w:b/>
          <w:b/>
          <w:bCs/>
          <w:color w:val="000000"/>
          <w:u w:val="none" w:color="000000"/>
        </w:rPr>
      </w:pPr>
      <w:r>
        <w:rPr>
          <w:b/>
          <w:bCs/>
          <w:color w:val="000000"/>
          <w:u w:val="none" w:color="000000"/>
        </w:rPr>
      </w:r>
    </w:p>
    <w:p>
      <w:pPr>
        <w:pStyle w:val="Normal"/>
        <w:rPr>
          <w:rStyle w:val="Markedcontent"/>
          <w:color w:val="000000"/>
          <w:u w:val="none" w:color="000000"/>
        </w:rPr>
      </w:pPr>
      <w:r>
        <w:rPr>
          <w:color w:val="000000"/>
          <w:u w:val="none" w:color="000000"/>
        </w:rPr>
      </w:r>
    </w:p>
    <w:p>
      <w:pPr>
        <w:pStyle w:val="Normal"/>
        <w:rPr>
          <w:rStyle w:val="Markedcontent"/>
          <w:color w:val="000000"/>
          <w:u w:val="none" w:color="000000"/>
        </w:rPr>
      </w:pPr>
      <w:r>
        <w:rPr>
          <w:color w:val="000000"/>
          <w:u w:val="none" w:color="000000"/>
        </w:rPr>
      </w:r>
    </w:p>
    <w:p>
      <w:pPr>
        <w:pStyle w:val="ListParagraph"/>
        <w:numPr>
          <w:ilvl w:val="0"/>
          <w:numId w:val="1"/>
        </w:numPr>
        <w:bidi w:val="0"/>
        <w:ind w:left="567" w:right="0" w:hanging="540"/>
        <w:jc w:val="left"/>
        <w:rPr>
          <w:rStyle w:val="Markedcontent"/>
          <w:b/>
          <w:b/>
          <w:bCs/>
          <w:color w:val="000000"/>
          <w:u w:val="none" w:color="000000"/>
          <w:lang w:val="it-IT"/>
        </w:rPr>
      </w:pPr>
      <w:r>
        <w:rPr>
          <w:rStyle w:val="Markedcontent"/>
          <w:b/>
          <w:bCs/>
          <w:color w:val="000000"/>
          <w:u w:val="none" w:color="000000"/>
          <w:lang w:val="it-IT"/>
        </w:rPr>
        <w:t xml:space="preserve"> </w:t>
      </w:r>
      <w:r>
        <w:rPr>
          <w:rStyle w:val="Markedcontent"/>
          <w:b/>
          <w:bCs/>
          <w:color w:val="000000"/>
          <w:u w:val="none" w:color="000000"/>
          <w:lang w:val="it-IT"/>
        </w:rPr>
        <w:t>ANALISI DELLA SITUAZIONE DI PARTENZA</w:t>
      </w:r>
    </w:p>
    <w:p>
      <w:pPr>
        <w:pStyle w:val="ListParagraph"/>
        <w:tabs>
          <w:tab w:val="clear" w:pos="720"/>
          <w:tab w:val="left" w:pos="540" w:leader="none"/>
        </w:tabs>
        <w:ind w:left="900" w:right="0" w:hanging="0"/>
        <w:rPr>
          <w:rStyle w:val="Markedcontent"/>
          <w:b/>
          <w:b/>
          <w:bCs/>
          <w:color w:val="000000"/>
          <w:u w:val="none" w:color="000000"/>
        </w:rPr>
      </w:pPr>
      <w:r>
        <w:rPr>
          <w:b/>
          <w:bCs/>
          <w:color w:val="000000"/>
          <w:u w:val="none" w:color="000000"/>
        </w:rPr>
      </w:r>
    </w:p>
    <w:p>
      <w:pPr>
        <w:pStyle w:val="Normal"/>
        <w:jc w:val="both"/>
        <w:rPr>
          <w:rStyle w:val="Markedcontent"/>
          <w:color w:val="000000"/>
          <w:u w:val="none" w:color="000000"/>
        </w:rPr>
      </w:pPr>
      <w:r>
        <w:rPr>
          <w:rStyle w:val="Markedcontent"/>
          <w:b/>
          <w:bCs/>
          <w:color w:val="000000"/>
          <w:u w:val="none" w:color="000000"/>
          <w:lang w:val="it-IT"/>
        </w:rPr>
        <w:t xml:space="preserve">Profilo generale della classe </w:t>
      </w:r>
    </w:p>
    <w:p>
      <w:pPr>
        <w:pStyle w:val="ListParagraph"/>
        <w:tabs>
          <w:tab w:val="clear" w:pos="720"/>
          <w:tab w:val="left" w:pos="540" w:leader="none"/>
        </w:tabs>
        <w:ind w:left="900" w:right="0" w:hanging="0"/>
        <w:rPr>
          <w:rStyle w:val="Markedcontent"/>
          <w:b/>
          <w:b/>
          <w:bCs/>
          <w:color w:val="000000"/>
          <w:u w:val="none" w:color="000000"/>
        </w:rPr>
      </w:pPr>
      <w:r>
        <w:rPr>
          <w:b/>
          <w:bCs/>
          <w:color w:val="000000"/>
          <w:u w:val="none" w:color="000000"/>
        </w:rPr>
      </w:r>
    </w:p>
    <w:p>
      <w:pPr>
        <w:pStyle w:val="ListParagraph"/>
        <w:tabs>
          <w:tab w:val="clear" w:pos="720"/>
          <w:tab w:val="left" w:pos="540" w:leader="none"/>
        </w:tabs>
        <w:ind w:left="900" w:right="0" w:hanging="0"/>
        <w:rPr>
          <w:rStyle w:val="Markedcontent"/>
          <w:color w:val="000000"/>
          <w:u w:val="none" w:color="000000"/>
        </w:rPr>
      </w:pPr>
      <w:r>
        <w:rPr>
          <w:color w:val="000000"/>
          <w:u w:val="none" w:color="000000"/>
        </w:rPr>
      </w:r>
    </w:p>
    <w:tbl>
      <w:tblPr>
        <w:tblW w:w="9627" w:type="dxa"/>
        <w:jc w:val="left"/>
        <w:tblInd w:w="324" w:type="dxa"/>
        <w:tblLayout w:type="fixed"/>
        <w:tblCellMar>
          <w:top w:w="80" w:type="dxa"/>
          <w:left w:w="80" w:type="dxa"/>
          <w:bottom w:w="80" w:type="dxa"/>
          <w:right w:w="80" w:type="dxa"/>
        </w:tblCellMar>
      </w:tblPr>
      <w:tblGrid>
        <w:gridCol w:w="3705"/>
        <w:gridCol w:w="2715"/>
        <w:gridCol w:w="3207"/>
      </w:tblGrid>
      <w:tr>
        <w:trPr>
          <w:trHeight w:val="360" w:hRule="atLeast"/>
        </w:trPr>
        <w:tc>
          <w:tcPr>
            <w:tcW w:w="370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Alunni iscritti</w:t>
            </w:r>
          </w:p>
        </w:tc>
        <w:tc>
          <w:tcPr>
            <w:tcW w:w="271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Maschi</w:t>
            </w:r>
          </w:p>
        </w:tc>
        <w:tc>
          <w:tcPr>
            <w:tcW w:w="320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Femmine</w:t>
            </w:r>
          </w:p>
        </w:tc>
      </w:tr>
      <w:tr>
        <w:trPr>
          <w:trHeight w:val="360" w:hRule="atLeast"/>
        </w:trPr>
        <w:tc>
          <w:tcPr>
            <w:tcW w:w="370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271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20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370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Alunni BES/DSA</w:t>
            </w:r>
          </w:p>
        </w:tc>
        <w:tc>
          <w:tcPr>
            <w:tcW w:w="271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Da altre sezioni</w:t>
            </w:r>
          </w:p>
        </w:tc>
        <w:tc>
          <w:tcPr>
            <w:tcW w:w="320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Da altri Istituti</w:t>
            </w:r>
          </w:p>
        </w:tc>
      </w:tr>
      <w:tr>
        <w:trPr>
          <w:trHeight w:val="320" w:hRule="atLeast"/>
        </w:trPr>
        <w:tc>
          <w:tcPr>
            <w:tcW w:w="370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271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20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bl>
    <w:p>
      <w:pPr>
        <w:pStyle w:val="ListParagraph"/>
        <w:widowControl w:val="false"/>
        <w:tabs>
          <w:tab w:val="clear" w:pos="720"/>
          <w:tab w:val="left" w:pos="540" w:leader="none"/>
        </w:tabs>
        <w:ind w:left="216" w:right="0" w:hanging="216"/>
        <w:rPr>
          <w:rStyle w:val="Markedcontent"/>
          <w:color w:val="000000"/>
          <w:u w:val="none" w:color="000000"/>
        </w:rPr>
      </w:pPr>
      <w:r>
        <w:rPr>
          <w:color w:val="000000"/>
          <w:u w:val="none" w:color="000000"/>
        </w:rPr>
      </w:r>
    </w:p>
    <w:p>
      <w:pPr>
        <w:pStyle w:val="ListParagraph"/>
        <w:widowControl w:val="false"/>
        <w:tabs>
          <w:tab w:val="clear" w:pos="720"/>
          <w:tab w:val="left" w:pos="540" w:leader="none"/>
        </w:tabs>
        <w:ind w:left="108" w:right="0" w:hanging="108"/>
        <w:rPr>
          <w:rStyle w:val="Markedcontent"/>
          <w:color w:val="000000"/>
          <w:u w:val="none" w:color="000000"/>
        </w:rPr>
      </w:pPr>
      <w:r>
        <w:rPr>
          <w:color w:val="000000"/>
          <w:u w:val="none" w:color="000000"/>
        </w:rPr>
      </w:r>
    </w:p>
    <w:p>
      <w:pPr>
        <w:pStyle w:val="ListParagraph"/>
        <w:widowControl w:val="false"/>
        <w:tabs>
          <w:tab w:val="clear" w:pos="720"/>
          <w:tab w:val="left" w:pos="540" w:leader="none"/>
        </w:tabs>
        <w:ind w:left="0" w:right="0" w:hanging="0"/>
        <w:rPr>
          <w:rStyle w:val="Markedcontent"/>
          <w:color w:val="000000"/>
          <w:u w:val="none" w:color="000000"/>
        </w:rPr>
      </w:pPr>
      <w:r>
        <w:rPr>
          <w:color w:val="000000"/>
          <w:u w:val="none" w:color="000000"/>
        </w:rPr>
      </w:r>
    </w:p>
    <w:p>
      <w:pPr>
        <w:pStyle w:val="Normal"/>
        <w:rPr>
          <w:rStyle w:val="Markedcontent"/>
          <w:color w:val="000000"/>
          <w:u w:val="none" w:color="000000"/>
        </w:rPr>
      </w:pPr>
      <w:r>
        <w:rPr>
          <w:color w:val="000000"/>
          <w:u w:val="none" w:color="000000"/>
        </w:rPr>
      </w:r>
    </w:p>
    <w:p>
      <w:pPr>
        <w:pStyle w:val="Normal"/>
        <w:jc w:val="both"/>
        <w:rPr>
          <w:rStyle w:val="Markedcontent"/>
          <w:color w:val="000000"/>
          <w:u w:val="none" w:color="000000"/>
        </w:rPr>
      </w:pPr>
      <w:r>
        <w:rPr>
          <w:color w:val="000000"/>
          <w:u w:val="none" w:color="000000"/>
        </w:rPr>
      </w:r>
    </w:p>
    <w:p>
      <w:pPr>
        <w:pStyle w:val="Normal"/>
        <w:jc w:val="both"/>
        <w:rPr>
          <w:rStyle w:val="Markedcontent"/>
          <w:color w:val="99403D"/>
          <w:u w:val="none" w:color="000000"/>
        </w:rPr>
      </w:pPr>
      <w:r>
        <w:rPr>
          <w:rStyle w:val="Markedcontent"/>
          <w:b/>
          <w:bCs/>
          <w:color w:val="99403D"/>
          <w:u w:val="none" w:color="000000"/>
          <w:lang w:val="it-IT"/>
        </w:rPr>
        <w:t xml:space="preserve">ESEMPIO </w:t>
      </w:r>
      <w:r>
        <w:rPr>
          <w:rStyle w:val="Markedcontent"/>
          <w:color w:val="99403D"/>
          <w:u w:val="none" w:color="000000"/>
          <w:lang w:val="it-IT"/>
        </w:rPr>
        <w:t xml:space="preserve">DI BREVE RELAZIONE </w:t>
      </w:r>
    </w:p>
    <w:p>
      <w:pPr>
        <w:pStyle w:val="Normal"/>
        <w:jc w:val="both"/>
        <w:rPr>
          <w:rStyle w:val="Markedcontent"/>
          <w:color w:val="99403D"/>
          <w:u w:val="none" w:color="000000"/>
        </w:rPr>
      </w:pPr>
      <w:r>
        <w:rPr>
          <w:color w:val="99403D"/>
          <w:u w:val="none" w:color="000000"/>
        </w:rPr>
      </w:r>
    </w:p>
    <w:p>
      <w:pPr>
        <w:pStyle w:val="Normal"/>
        <w:jc w:val="both"/>
        <w:rPr>
          <w:rStyle w:val="Markedcontent"/>
          <w:color w:val="99403D"/>
          <w:u w:val="none" w:color="000000"/>
        </w:rPr>
      </w:pPr>
      <w:r>
        <w:rPr>
          <w:rStyle w:val="Markedcontent"/>
          <w:color w:val="99403D"/>
          <w:u w:val="none" w:color="000000"/>
          <w:lang w:val="it-IT"/>
        </w:rPr>
        <w:t>La Classe è composta da n.___alunni , n.___maschi e n.___femmine, provenienti da</w:t>
      </w:r>
    </w:p>
    <w:p>
      <w:pPr>
        <w:pStyle w:val="Normal"/>
        <w:jc w:val="both"/>
        <w:rPr>
          <w:rStyle w:val="Markedcontent"/>
          <w:color w:val="99403D"/>
          <w:u w:val="none" w:color="000000"/>
        </w:rPr>
      </w:pPr>
      <w:r>
        <w:rPr>
          <w:rStyle w:val="Markedcontent"/>
          <w:color w:val="99403D"/>
          <w:u w:val="none" w:color="000000"/>
          <w:lang w:val="it-IT"/>
        </w:rPr>
        <w:t>___________________________ .</w:t>
      </w:r>
    </w:p>
    <w:p>
      <w:pPr>
        <w:pStyle w:val="Normal"/>
        <w:jc w:val="both"/>
        <w:rPr>
          <w:rStyle w:val="Markedcontent"/>
          <w:color w:val="99403D"/>
          <w:u w:val="none" w:color="000000"/>
        </w:rPr>
      </w:pPr>
      <w:r>
        <w:rPr>
          <w:color w:val="99403D"/>
          <w:u w:val="none" w:color="000000"/>
        </w:rPr>
      </w:r>
    </w:p>
    <w:p>
      <w:pPr>
        <w:pStyle w:val="Normal"/>
        <w:jc w:val="both"/>
        <w:rPr>
          <w:rStyle w:val="Markedcontent"/>
          <w:color w:val="99403D"/>
          <w:u w:val="none" w:color="000000"/>
        </w:rPr>
      </w:pPr>
      <w:r>
        <w:rPr>
          <w:color w:val="99403D"/>
          <w:u w:val="none" w:color="000000"/>
        </w:rPr>
      </w:r>
    </w:p>
    <w:p>
      <w:pPr>
        <w:pStyle w:val="Normal"/>
        <w:jc w:val="both"/>
        <w:rPr>
          <w:rStyle w:val="Markedcontent"/>
          <w:color w:val="99403D"/>
          <w:u w:val="none" w:color="000000"/>
        </w:rPr>
      </w:pPr>
      <w:r>
        <w:rPr>
          <w:rStyle w:val="Markedcontent"/>
          <w:color w:val="99403D"/>
          <w:u w:val="none" w:color="000000"/>
          <w:lang w:val="it-IT"/>
        </w:rPr>
        <w:t>Le osservazioni e le prove oggettive di ingresso hanno evidenziato che la classe ha un ___________</w:t>
      </w:r>
    </w:p>
    <w:p>
      <w:pPr>
        <w:pStyle w:val="Normal"/>
        <w:jc w:val="both"/>
        <w:rPr>
          <w:rStyle w:val="Markedcontent"/>
          <w:color w:val="99403D"/>
          <w:u w:val="none" w:color="000000"/>
        </w:rPr>
      </w:pPr>
      <w:r>
        <w:rPr>
          <w:rStyle w:val="Markedcontent"/>
          <w:color w:val="99403D"/>
          <w:u w:val="none" w:color="000000"/>
          <w:lang w:val="it-IT"/>
        </w:rPr>
        <w:t>grado di socializzazione e nella stessa, in merito alla sfera culturale, emerge una contrapposizione fra tre gruppi.</w:t>
      </w:r>
    </w:p>
    <w:p>
      <w:pPr>
        <w:pStyle w:val="Normal"/>
        <w:jc w:val="both"/>
        <w:rPr>
          <w:rStyle w:val="Markedcontent"/>
          <w:color w:val="99403D"/>
          <w:u w:val="none" w:color="000000"/>
        </w:rPr>
      </w:pPr>
      <w:r>
        <w:rPr>
          <w:color w:val="99403D"/>
          <w:u w:val="none" w:color="000000"/>
        </w:rPr>
      </w:r>
    </w:p>
    <w:p>
      <w:pPr>
        <w:pStyle w:val="Normal"/>
        <w:jc w:val="both"/>
        <w:rPr>
          <w:rStyle w:val="Markedcontent"/>
          <w:color w:val="99403D"/>
          <w:u w:val="none" w:color="000000"/>
        </w:rPr>
      </w:pPr>
      <w:r>
        <w:rPr>
          <w:rStyle w:val="Markedcontent"/>
          <w:color w:val="99403D"/>
          <w:u w:val="none" w:color="000000"/>
          <w:lang w:val="it-IT"/>
        </w:rPr>
        <w:t>Il primo gruppo è intellettualmente vivace e dotato di buona capacità di osservazione e riflessione, dispone altresì di conoscenze culturali piuttosto valide e segue con agio gli argomenti trattati. Riesce a condurre approfondimenti.</w:t>
      </w:r>
    </w:p>
    <w:p>
      <w:pPr>
        <w:pStyle w:val="Normal"/>
        <w:jc w:val="both"/>
        <w:rPr>
          <w:rStyle w:val="Markedcontent"/>
          <w:color w:val="99403D"/>
          <w:u w:val="none" w:color="000000"/>
        </w:rPr>
      </w:pPr>
      <w:r>
        <w:rPr>
          <w:color w:val="99403D"/>
          <w:u w:val="none" w:color="000000"/>
        </w:rPr>
      </w:r>
    </w:p>
    <w:p>
      <w:pPr>
        <w:pStyle w:val="Normal"/>
        <w:jc w:val="both"/>
        <w:rPr>
          <w:rStyle w:val="Markedcontent"/>
          <w:color w:val="99403D"/>
          <w:u w:val="none" w:color="000000"/>
        </w:rPr>
      </w:pPr>
      <w:r>
        <w:rPr>
          <w:rStyle w:val="Markedcontent"/>
          <w:color w:val="99403D"/>
          <w:u w:val="none" w:color="000000"/>
          <w:lang w:val="it-IT"/>
        </w:rPr>
        <w:t>Il secondo gruppo presenta incertezze circa la tecnica operativa e la consapevolezza dell'iter di calcolo;</w:t>
      </w:r>
    </w:p>
    <w:p>
      <w:pPr>
        <w:pStyle w:val="Normal"/>
        <w:jc w:val="both"/>
        <w:rPr>
          <w:rStyle w:val="Markedcontent"/>
          <w:color w:val="99403D"/>
          <w:u w:val="none" w:color="000000"/>
        </w:rPr>
      </w:pPr>
      <w:r>
        <w:rPr>
          <w:rStyle w:val="Markedcontent"/>
          <w:color w:val="99403D"/>
          <w:u w:val="none" w:color="000000"/>
          <w:lang w:val="it-IT"/>
        </w:rPr>
        <w:t>le capacità di osservazione e riflessive appaiono invece accettabili. Nel dialogo educativo, gli interventi</w:t>
      </w:r>
    </w:p>
    <w:p>
      <w:pPr>
        <w:pStyle w:val="Normal"/>
        <w:jc w:val="both"/>
        <w:rPr>
          <w:rStyle w:val="Markedcontent"/>
          <w:color w:val="99403D"/>
          <w:u w:val="none" w:color="000000"/>
        </w:rPr>
      </w:pPr>
      <w:r>
        <w:rPr>
          <w:rStyle w:val="Markedcontent"/>
          <w:color w:val="99403D"/>
          <w:u w:val="none" w:color="000000"/>
          <w:lang w:val="it-IT"/>
        </w:rPr>
        <w:t>dei discenti hanno luogo solo ove stimolati.</w:t>
      </w:r>
    </w:p>
    <w:p>
      <w:pPr>
        <w:pStyle w:val="Normal"/>
        <w:jc w:val="both"/>
        <w:rPr>
          <w:rStyle w:val="Markedcontent"/>
          <w:color w:val="99403D"/>
          <w:u w:val="none" w:color="000000"/>
        </w:rPr>
      </w:pPr>
      <w:r>
        <w:rPr>
          <w:color w:val="99403D"/>
          <w:u w:val="none" w:color="000000"/>
        </w:rPr>
      </w:r>
    </w:p>
    <w:p>
      <w:pPr>
        <w:pStyle w:val="Normal"/>
        <w:jc w:val="both"/>
        <w:rPr>
          <w:rStyle w:val="Markedcontent"/>
          <w:color w:val="99403D"/>
          <w:u w:val="none" w:color="000000"/>
        </w:rPr>
      </w:pPr>
      <w:r>
        <w:rPr>
          <w:rStyle w:val="Markedcontent"/>
          <w:color w:val="99403D"/>
          <w:u w:val="none" w:color="000000"/>
          <w:lang w:val="it-IT"/>
        </w:rPr>
        <w:t>Infine, gli alunni (_______________________________) presentano lentezza nell'apprendimento,</w:t>
      </w:r>
    </w:p>
    <w:p>
      <w:pPr>
        <w:pStyle w:val="Normal"/>
        <w:jc w:val="both"/>
        <w:rPr>
          <w:rStyle w:val="Markedcontent"/>
          <w:color w:val="99403D"/>
          <w:u w:val="none" w:color="000000"/>
        </w:rPr>
      </w:pPr>
      <w:r>
        <w:rPr>
          <w:rStyle w:val="Markedcontent"/>
          <w:color w:val="99403D"/>
          <w:u w:val="none" w:color="000000"/>
          <w:lang w:val="it-IT"/>
        </w:rPr>
        <w:t>gravi carenze nella preparazione di base, forti difficoltà nella tecnica operativa e nell'esposizione</w:t>
      </w:r>
    </w:p>
    <w:p>
      <w:pPr>
        <w:pStyle w:val="Normal"/>
        <w:jc w:val="both"/>
        <w:rPr>
          <w:rStyle w:val="Markedcontent"/>
          <w:color w:val="99403D"/>
          <w:u w:val="none" w:color="000000"/>
        </w:rPr>
      </w:pPr>
      <w:r>
        <w:rPr>
          <w:rStyle w:val="Markedcontent"/>
          <w:color w:val="99403D"/>
          <w:u w:val="none" w:color="000000"/>
          <w:lang w:val="it-IT"/>
        </w:rPr>
        <w:t>organica del pensiero, superficialità nell'osservazione.</w:t>
      </w:r>
    </w:p>
    <w:p>
      <w:pPr>
        <w:pStyle w:val="Normal"/>
        <w:jc w:val="both"/>
        <w:rPr>
          <w:rStyle w:val="Markedcontent"/>
          <w:color w:val="99403D"/>
          <w:u w:val="none" w:color="000000"/>
        </w:rPr>
      </w:pPr>
      <w:r>
        <w:rPr>
          <w:color w:val="99403D"/>
          <w:u w:val="none" w:color="000000"/>
        </w:rPr>
      </w:r>
    </w:p>
    <w:p>
      <w:pPr>
        <w:pStyle w:val="Normal"/>
        <w:jc w:val="both"/>
        <w:rPr>
          <w:rStyle w:val="Markedcontent"/>
          <w:color w:val="99403D"/>
          <w:u w:val="none" w:color="000000"/>
        </w:rPr>
      </w:pPr>
      <w:r>
        <w:rPr>
          <w:rStyle w:val="Markedcontent"/>
          <w:color w:val="99403D"/>
          <w:u w:val="none" w:color="000000"/>
          <w:lang w:val="it-IT"/>
        </w:rPr>
        <w:t>Per le ragioni summenzionate, appare utile predisporre un periodo di rielaborazione delle conoscenze e</w:t>
      </w:r>
    </w:p>
    <w:p>
      <w:pPr>
        <w:pStyle w:val="Normal"/>
        <w:jc w:val="both"/>
        <w:rPr>
          <w:rStyle w:val="Markedcontent"/>
          <w:color w:val="99403D"/>
          <w:u w:val="none" w:color="000000"/>
        </w:rPr>
      </w:pPr>
      <w:r>
        <w:rPr>
          <w:rStyle w:val="Markedcontent"/>
          <w:color w:val="99403D"/>
          <w:u w:val="none" w:color="000000"/>
          <w:lang w:val="it-IT"/>
        </w:rPr>
        <w:t>delle competenze maturate nei precedenti anni scolastici.</w:t>
      </w:r>
    </w:p>
    <w:p>
      <w:pPr>
        <w:pStyle w:val="Normal"/>
        <w:jc w:val="both"/>
        <w:rPr>
          <w:rStyle w:val="Markedcontent"/>
          <w:color w:val="99403D"/>
          <w:u w:val="none" w:color="000000"/>
        </w:rPr>
      </w:pPr>
      <w:r>
        <w:rPr>
          <w:color w:val="99403D"/>
          <w:u w:val="none" w:color="000000"/>
        </w:rPr>
      </w:r>
    </w:p>
    <w:p>
      <w:pPr>
        <w:pStyle w:val="Normal"/>
        <w:jc w:val="both"/>
        <w:rPr>
          <w:rStyle w:val="Markedcontent"/>
          <w:color w:val="99403D"/>
          <w:u w:val="none" w:color="000000"/>
        </w:rPr>
      </w:pPr>
      <w:r>
        <w:rPr>
          <w:color w:val="99403D"/>
          <w:u w:val="none" w:color="000000"/>
        </w:rPr>
      </w:r>
    </w:p>
    <w:p>
      <w:pPr>
        <w:pStyle w:val="Normal"/>
        <w:jc w:val="both"/>
        <w:rPr>
          <w:rStyle w:val="Markedcontent"/>
          <w:b/>
          <w:b/>
          <w:bCs/>
          <w:color w:val="99403D"/>
          <w:u w:val="none" w:color="000000"/>
        </w:rPr>
      </w:pPr>
      <w:r>
        <w:rPr>
          <w:rStyle w:val="Markedcontent"/>
          <w:b/>
          <w:bCs/>
          <w:color w:val="99403D"/>
          <w:u w:val="none" w:color="000000"/>
          <w:lang w:val="it-IT"/>
        </w:rPr>
        <w:t>Alunni con bisogni educativi speciali</w:t>
      </w:r>
    </w:p>
    <w:p>
      <w:pPr>
        <w:pStyle w:val="Normal"/>
        <w:jc w:val="both"/>
        <w:rPr>
          <w:rStyle w:val="Markedcontent"/>
          <w:i/>
          <w:i/>
          <w:iCs/>
          <w:color w:val="99403D"/>
          <w:u w:val="none" w:color="000000"/>
        </w:rPr>
      </w:pPr>
      <w:r>
        <w:rPr>
          <w:rStyle w:val="Markedcontent"/>
          <w:i/>
          <w:iCs/>
          <w:color w:val="99403D"/>
          <w:u w:val="none" w:color="000000"/>
          <w:lang w:val="it-IT"/>
        </w:rPr>
        <w:t>(alunni diversamente abili/con disturbi specifici dell’apprendimento/stranieri/con disagio</w:t>
      </w:r>
    </w:p>
    <w:p>
      <w:pPr>
        <w:pStyle w:val="Normal"/>
        <w:jc w:val="both"/>
        <w:rPr>
          <w:rStyle w:val="Markedcontent"/>
          <w:i/>
          <w:i/>
          <w:iCs/>
          <w:color w:val="99403D"/>
          <w:u w:val="none" w:color="000000"/>
        </w:rPr>
      </w:pPr>
      <w:r>
        <w:rPr>
          <w:rStyle w:val="Markedcontent"/>
          <w:i/>
          <w:iCs/>
          <w:color w:val="99403D"/>
          <w:u w:val="none" w:color="000000"/>
          <w:lang w:val="it-IT"/>
        </w:rPr>
        <w:t>socio-culturale)</w:t>
      </w:r>
    </w:p>
    <w:p>
      <w:pPr>
        <w:pStyle w:val="Normal"/>
        <w:jc w:val="both"/>
        <w:rPr>
          <w:rStyle w:val="Markedcontent"/>
          <w:color w:val="99403D"/>
          <w:u w:val="none" w:color="000000"/>
        </w:rPr>
      </w:pPr>
      <w:r>
        <w:rPr>
          <w:color w:val="99403D"/>
          <w:u w:val="none" w:color="000000"/>
        </w:rPr>
      </w:r>
    </w:p>
    <w:p>
      <w:pPr>
        <w:pStyle w:val="Normal"/>
        <w:jc w:val="both"/>
        <w:rPr>
          <w:rStyle w:val="Markedcontent"/>
          <w:color w:val="99403D"/>
          <w:u w:val="none" w:color="000000"/>
        </w:rPr>
      </w:pPr>
      <w:r>
        <w:rPr>
          <w:rStyle w:val="Markedcontent"/>
          <w:color w:val="99403D"/>
          <w:u w:val="none" w:color="000000"/>
          <w:lang w:val="it-IT"/>
        </w:rPr>
        <w:t>Presentare le difficoltà rilevate senza riferimento alcuno ad eventuali diagnosi cliniche,</w:t>
      </w:r>
    </w:p>
    <w:p>
      <w:pPr>
        <w:pStyle w:val="Normal"/>
        <w:jc w:val="both"/>
        <w:rPr>
          <w:rStyle w:val="Markedcontent"/>
          <w:color w:val="FF0000"/>
          <w:u w:val="none" w:color="FF0000"/>
        </w:rPr>
      </w:pPr>
      <w:r>
        <w:rPr>
          <w:rStyle w:val="Markedcontent"/>
          <w:color w:val="99403D"/>
          <w:u w:val="none" w:color="000000"/>
          <w:lang w:val="it-IT"/>
        </w:rPr>
        <w:t>indicando l'eventuale previsione di PEI o PDP.</w:t>
      </w:r>
    </w:p>
    <w:p>
      <w:pPr>
        <w:pStyle w:val="Normal"/>
        <w:jc w:val="both"/>
        <w:rPr>
          <w:rStyle w:val="Markedcontent"/>
          <w:color w:val="000000"/>
          <w:u w:val="none" w:color="000000"/>
        </w:rPr>
      </w:pPr>
      <w:r>
        <w:rPr>
          <w:color w:val="000000"/>
          <w:u w:val="none" w:color="000000"/>
        </w:rPr>
      </w:r>
    </w:p>
    <w:p>
      <w:pPr>
        <w:pStyle w:val="Normal"/>
        <w:jc w:val="both"/>
        <w:rPr>
          <w:rStyle w:val="Markedcontent"/>
          <w:b/>
          <w:b/>
          <w:bCs/>
          <w:color w:val="000000"/>
          <w:u w:val="none" w:color="000000"/>
        </w:rPr>
      </w:pPr>
      <w:r>
        <w:rPr>
          <w:rStyle w:val="Markedcontent"/>
          <w:b/>
          <w:bCs/>
          <w:color w:val="000000"/>
          <w:u w:val="none" w:color="000000"/>
          <w:lang w:val="it-IT"/>
        </w:rPr>
        <w:t>Fonti di rilevazione dei dati</w:t>
      </w:r>
    </w:p>
    <w:p>
      <w:pPr>
        <w:pStyle w:val="Normal"/>
        <w:numPr>
          <w:ilvl w:val="0"/>
          <w:numId w:val="2"/>
        </w:numPr>
        <w:spacing w:before="0" w:after="0"/>
        <w:ind w:left="426" w:right="0" w:hanging="360"/>
        <w:jc w:val="both"/>
        <w:rPr>
          <w:lang w:val="it-IT"/>
        </w:rPr>
      </w:pPr>
      <w:r>
        <w:rPr>
          <w:rStyle w:val="Markedcontent"/>
          <w:color w:val="000000"/>
          <w:u w:val="none" w:color="000000"/>
          <w:lang w:val="it-IT"/>
        </w:rPr>
        <w:t>griglie, questionari conoscitivi, test socio-metrici</w:t>
      </w:r>
    </w:p>
    <w:p>
      <w:pPr>
        <w:pStyle w:val="Normal"/>
        <w:numPr>
          <w:ilvl w:val="0"/>
          <w:numId w:val="2"/>
        </w:numPr>
        <w:bidi w:val="0"/>
        <w:spacing w:before="0" w:after="0"/>
        <w:ind w:left="426" w:right="0" w:hanging="360"/>
        <w:jc w:val="both"/>
        <w:rPr>
          <w:rStyle w:val="Markedcontent"/>
          <w:b/>
          <w:b/>
          <w:bCs/>
          <w:color w:val="000000"/>
          <w:u w:val="none" w:color="000000"/>
          <w:lang w:val="it-IT"/>
        </w:rPr>
      </w:pPr>
      <w:r>
        <w:rPr>
          <w:rStyle w:val="Markedcontent"/>
          <w:b w:val="false"/>
          <w:bCs w:val="false"/>
          <w:color w:val="000000"/>
          <w:u w:val="none" w:color="000000"/>
          <w:lang w:val="it-IT"/>
        </w:rPr>
        <w:t>tecniche di osservazione</w:t>
      </w:r>
    </w:p>
    <w:p>
      <w:pPr>
        <w:pStyle w:val="Normal"/>
        <w:numPr>
          <w:ilvl w:val="0"/>
          <w:numId w:val="2"/>
        </w:numPr>
        <w:bidi w:val="0"/>
        <w:spacing w:before="0" w:after="0"/>
        <w:ind w:left="426" w:right="0" w:hanging="360"/>
        <w:jc w:val="both"/>
        <w:rPr>
          <w:rStyle w:val="Markedcontent"/>
          <w:b/>
          <w:b/>
          <w:bCs/>
          <w:color w:val="000000"/>
          <w:u w:val="none" w:color="000000"/>
          <w:lang w:val="it-IT"/>
        </w:rPr>
      </w:pPr>
      <w:r>
        <w:rPr>
          <w:rStyle w:val="Markedcontent"/>
          <w:b w:val="false"/>
          <w:bCs w:val="false"/>
          <w:color w:val="000000"/>
          <w:u w:val="none" w:color="000000"/>
          <w:lang w:val="it-IT"/>
        </w:rPr>
        <w:t>test d’ingresso/R.a.v.</w:t>
      </w:r>
    </w:p>
    <w:p>
      <w:pPr>
        <w:pStyle w:val="Normal"/>
        <w:numPr>
          <w:ilvl w:val="0"/>
          <w:numId w:val="2"/>
        </w:numPr>
        <w:bidi w:val="0"/>
        <w:spacing w:before="0" w:after="0"/>
        <w:ind w:left="426" w:right="0" w:hanging="360"/>
        <w:jc w:val="both"/>
        <w:rPr>
          <w:rStyle w:val="Markedcontent"/>
          <w:b/>
          <w:b/>
          <w:bCs/>
          <w:color w:val="000000"/>
          <w:u w:val="none" w:color="000000"/>
          <w:lang w:val="it-IT"/>
        </w:rPr>
      </w:pPr>
      <w:r>
        <w:rPr>
          <w:rStyle w:val="Markedcontent"/>
          <w:b w:val="false"/>
          <w:bCs w:val="false"/>
          <w:color w:val="000000"/>
          <w:u w:val="none" w:color="000000"/>
          <w:lang w:val="it-IT"/>
        </w:rPr>
        <w:t>colloqui con gli alunni</w:t>
      </w:r>
    </w:p>
    <w:p>
      <w:pPr>
        <w:pStyle w:val="Normal"/>
        <w:numPr>
          <w:ilvl w:val="0"/>
          <w:numId w:val="2"/>
        </w:numPr>
        <w:bidi w:val="0"/>
        <w:spacing w:before="0" w:after="0"/>
        <w:ind w:left="426" w:right="0" w:hanging="360"/>
        <w:jc w:val="both"/>
        <w:rPr>
          <w:rStyle w:val="Markedcontent"/>
          <w:b/>
          <w:b/>
          <w:bCs/>
          <w:color w:val="000000"/>
          <w:u w:val="none" w:color="000000"/>
          <w:lang w:val="it-IT"/>
        </w:rPr>
      </w:pPr>
      <w:r>
        <w:rPr>
          <w:rStyle w:val="Markedcontent"/>
          <w:b w:val="false"/>
          <w:bCs w:val="false"/>
          <w:color w:val="000000"/>
          <w:u w:val="none" w:color="000000"/>
          <w:lang w:val="it-IT"/>
        </w:rPr>
        <w:t>colloqui con le famiglie</w:t>
      </w:r>
    </w:p>
    <w:p>
      <w:pPr>
        <w:pStyle w:val="Normal"/>
        <w:numPr>
          <w:ilvl w:val="0"/>
          <w:numId w:val="2"/>
        </w:numPr>
        <w:bidi w:val="0"/>
        <w:spacing w:before="0" w:after="0"/>
        <w:ind w:left="426" w:right="0" w:hanging="360"/>
        <w:jc w:val="both"/>
        <w:rPr>
          <w:rStyle w:val="Markedcontent"/>
          <w:b/>
          <w:b/>
          <w:bCs/>
          <w:color w:val="000000"/>
          <w:u w:val="single" w:color="000000"/>
          <w:lang w:val="it-IT"/>
        </w:rPr>
      </w:pPr>
      <w:r>
        <w:rPr>
          <w:rStyle w:val="Markedcontent"/>
          <w:b w:val="false"/>
          <w:bCs w:val="false"/>
          <w:color w:val="000000"/>
          <w:u w:val="none" w:color="000000"/>
          <w:lang w:val="it-IT"/>
        </w:rPr>
        <w:t>altro: ____________________________________________</w:t>
      </w:r>
    </w:p>
    <w:p>
      <w:pPr>
        <w:pStyle w:val="Normal"/>
        <w:ind w:left="720" w:right="0" w:hanging="0"/>
        <w:jc w:val="both"/>
        <w:rPr>
          <w:rStyle w:val="Markedcontent"/>
          <w:color w:val="000000"/>
          <w:u w:val="none" w:color="000000"/>
        </w:rPr>
      </w:pPr>
      <w:r>
        <w:rPr>
          <w:color w:val="000000"/>
          <w:u w:val="none" w:color="000000"/>
        </w:rPr>
      </w:r>
    </w:p>
    <w:p>
      <w:pPr>
        <w:pStyle w:val="Normal"/>
        <w:rPr>
          <w:rStyle w:val="Markedcontent"/>
          <w:b/>
          <w:b/>
          <w:bCs/>
          <w:color w:val="000000"/>
          <w:u w:val="none" w:color="000000"/>
        </w:rPr>
      </w:pPr>
      <w:r>
        <w:rPr>
          <w:rStyle w:val="Markedcontent"/>
          <w:b/>
          <w:bCs/>
          <w:color w:val="000000"/>
          <w:u w:val="none" w:color="000000"/>
          <w:lang w:val="it-IT"/>
        </w:rPr>
        <w:t>Livelli di partenza rilevati</w:t>
      </w:r>
    </w:p>
    <w:p>
      <w:pPr>
        <w:pStyle w:val="Normal"/>
        <w:rPr>
          <w:rStyle w:val="Markedcontent"/>
          <w:b/>
          <w:b/>
          <w:bCs/>
          <w:color w:val="000000"/>
          <w:u w:val="none" w:color="000000"/>
        </w:rPr>
      </w:pPr>
      <w:r>
        <w:rPr>
          <w:b/>
          <w:bCs/>
          <w:color w:val="000000"/>
          <w:u w:val="none" w:color="000000"/>
        </w:rPr>
      </w:r>
    </w:p>
    <w:tbl>
      <w:tblPr>
        <w:tblW w:w="10588" w:type="dxa"/>
        <w:jc w:val="left"/>
        <w:tblInd w:w="324" w:type="dxa"/>
        <w:tblLayout w:type="fixed"/>
        <w:tblCellMar>
          <w:top w:w="80" w:type="dxa"/>
          <w:left w:w="80" w:type="dxa"/>
          <w:bottom w:w="80" w:type="dxa"/>
          <w:right w:w="80" w:type="dxa"/>
        </w:tblCellMar>
      </w:tblPr>
      <w:tblGrid>
        <w:gridCol w:w="1951"/>
        <w:gridCol w:w="1950"/>
        <w:gridCol w:w="1690"/>
        <w:gridCol w:w="1711"/>
        <w:gridCol w:w="1590"/>
        <w:gridCol w:w="1695"/>
      </w:tblGrid>
      <w:tr>
        <w:trPr>
          <w:trHeight w:val="92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b/>
                <w:bCs/>
                <w:lang w:val="it-IT"/>
              </w:rPr>
              <w:t>DISCIPLINA</w:t>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rStyle w:val="Markedcontent"/>
                <w:b/>
                <w:b/>
                <w:bCs/>
              </w:rPr>
            </w:pPr>
            <w:r>
              <w:rPr>
                <w:rStyle w:val="Markedcontent"/>
                <w:b/>
                <w:bCs/>
                <w:lang w:val="it-IT"/>
              </w:rPr>
              <w:t>Livello 1</w:t>
            </w:r>
          </w:p>
          <w:p>
            <w:pPr>
              <w:pStyle w:val="Normal"/>
              <w:widowControl w:val="false"/>
              <w:bidi w:val="0"/>
              <w:ind w:left="0" w:right="0" w:hanging="0"/>
              <w:jc w:val="center"/>
              <w:rPr>
                <w:rStyle w:val="Markedcontent"/>
                <w:b/>
                <w:b/>
                <w:bCs/>
              </w:rPr>
            </w:pPr>
            <w:r>
              <w:rPr>
                <w:rStyle w:val="Markedcontent"/>
                <w:b/>
                <w:bCs/>
                <w:lang w:val="it-IT"/>
              </w:rPr>
              <w:t>Insufficiente</w:t>
            </w:r>
          </w:p>
          <w:p>
            <w:pPr>
              <w:pStyle w:val="Normal"/>
              <w:widowControl w:val="false"/>
              <w:jc w:val="center"/>
              <w:rPr/>
            </w:pPr>
            <w:r>
              <w:rPr>
                <w:rStyle w:val="Markedcontent"/>
                <w:b/>
                <w:bCs/>
                <w:lang w:val="it-IT"/>
              </w:rPr>
              <w:t>(0-3)</w:t>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rStyle w:val="Markedcontent"/>
                <w:b/>
                <w:b/>
                <w:bCs/>
              </w:rPr>
            </w:pPr>
            <w:r>
              <w:rPr>
                <w:rStyle w:val="Markedcontent"/>
                <w:b/>
                <w:bCs/>
                <w:lang w:val="it-IT"/>
              </w:rPr>
              <w:t>Livello 2</w:t>
            </w:r>
          </w:p>
          <w:p>
            <w:pPr>
              <w:pStyle w:val="Normal"/>
              <w:widowControl w:val="false"/>
              <w:bidi w:val="0"/>
              <w:ind w:left="0" w:right="0" w:hanging="0"/>
              <w:jc w:val="center"/>
              <w:rPr>
                <w:rStyle w:val="Markedcontent"/>
                <w:b/>
                <w:b/>
                <w:bCs/>
              </w:rPr>
            </w:pPr>
            <w:r>
              <w:rPr>
                <w:rStyle w:val="Markedcontent"/>
                <w:b/>
                <w:bCs/>
                <w:lang w:val="it-IT"/>
              </w:rPr>
              <w:t>Minimo</w:t>
            </w:r>
          </w:p>
          <w:p>
            <w:pPr>
              <w:pStyle w:val="Normal"/>
              <w:widowControl w:val="false"/>
              <w:jc w:val="center"/>
              <w:rPr/>
            </w:pPr>
            <w:r>
              <w:rPr>
                <w:rStyle w:val="Markedcontent"/>
                <w:b/>
                <w:bCs/>
                <w:lang w:val="it-IT"/>
              </w:rPr>
              <w:t>(4-5)</w:t>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rStyle w:val="Markedcontent"/>
                <w:b/>
                <w:b/>
                <w:bCs/>
              </w:rPr>
            </w:pPr>
            <w:r>
              <w:rPr>
                <w:rStyle w:val="Markedcontent"/>
                <w:b/>
                <w:bCs/>
                <w:lang w:val="it-IT"/>
              </w:rPr>
              <w:t>Livello 3</w:t>
            </w:r>
          </w:p>
          <w:p>
            <w:pPr>
              <w:pStyle w:val="Normal"/>
              <w:widowControl w:val="false"/>
              <w:bidi w:val="0"/>
              <w:ind w:left="0" w:right="0" w:hanging="0"/>
              <w:jc w:val="center"/>
              <w:rPr>
                <w:rStyle w:val="Markedcontent"/>
                <w:b/>
                <w:b/>
                <w:bCs/>
              </w:rPr>
            </w:pPr>
            <w:r>
              <w:rPr>
                <w:rStyle w:val="Markedcontent"/>
                <w:b/>
                <w:bCs/>
                <w:lang w:val="it-IT"/>
              </w:rPr>
              <w:t>Base</w:t>
            </w:r>
          </w:p>
          <w:p>
            <w:pPr>
              <w:pStyle w:val="Normal"/>
              <w:widowControl w:val="false"/>
              <w:jc w:val="center"/>
              <w:rPr/>
            </w:pPr>
            <w:r>
              <w:rPr>
                <w:rStyle w:val="Markedcontent"/>
                <w:b/>
                <w:bCs/>
                <w:lang w:val="it-IT"/>
              </w:rPr>
              <w:t>(6)</w:t>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rStyle w:val="Markedcontent"/>
                <w:b/>
                <w:b/>
                <w:bCs/>
              </w:rPr>
            </w:pPr>
            <w:r>
              <w:rPr>
                <w:rStyle w:val="Markedcontent"/>
                <w:b/>
                <w:bCs/>
                <w:lang w:val="it-IT"/>
              </w:rPr>
              <w:t>Livello 4</w:t>
            </w:r>
          </w:p>
          <w:p>
            <w:pPr>
              <w:pStyle w:val="Normal"/>
              <w:widowControl w:val="false"/>
              <w:bidi w:val="0"/>
              <w:ind w:left="0" w:right="0" w:hanging="0"/>
              <w:jc w:val="center"/>
              <w:rPr>
                <w:rStyle w:val="Markedcontent"/>
                <w:b/>
                <w:b/>
                <w:bCs/>
              </w:rPr>
            </w:pPr>
            <w:r>
              <w:rPr>
                <w:rStyle w:val="Markedcontent"/>
                <w:b/>
                <w:bCs/>
                <w:lang w:val="it-IT"/>
              </w:rPr>
              <w:t>Intermedio</w:t>
            </w:r>
          </w:p>
          <w:p>
            <w:pPr>
              <w:pStyle w:val="Normal"/>
              <w:widowControl w:val="false"/>
              <w:jc w:val="center"/>
              <w:rPr/>
            </w:pPr>
            <w:r>
              <w:rPr>
                <w:rStyle w:val="Markedcontent"/>
                <w:b/>
                <w:bCs/>
                <w:lang w:val="it-IT"/>
              </w:rPr>
              <w:t>(7-8)</w:t>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rStyle w:val="Markedcontent"/>
                <w:b/>
                <w:b/>
                <w:bCs/>
              </w:rPr>
            </w:pPr>
            <w:r>
              <w:rPr>
                <w:rStyle w:val="Markedcontent"/>
                <w:b/>
                <w:bCs/>
                <w:lang w:val="it-IT"/>
              </w:rPr>
              <w:t>Livello 5</w:t>
            </w:r>
          </w:p>
          <w:p>
            <w:pPr>
              <w:pStyle w:val="Normal"/>
              <w:widowControl w:val="false"/>
              <w:bidi w:val="0"/>
              <w:ind w:left="0" w:right="0" w:hanging="0"/>
              <w:jc w:val="center"/>
              <w:rPr>
                <w:rStyle w:val="Markedcontent"/>
                <w:b/>
                <w:b/>
                <w:bCs/>
              </w:rPr>
            </w:pPr>
            <w:r>
              <w:rPr>
                <w:rStyle w:val="Markedcontent"/>
                <w:b/>
                <w:bCs/>
                <w:lang w:val="it-IT"/>
              </w:rPr>
              <w:t>Avanzato</w:t>
            </w:r>
          </w:p>
          <w:p>
            <w:pPr>
              <w:pStyle w:val="Normal"/>
              <w:widowControl w:val="false"/>
              <w:jc w:val="center"/>
              <w:rPr/>
            </w:pPr>
            <w:r>
              <w:rPr>
                <w:rStyle w:val="Markedcontent"/>
                <w:b/>
                <w:bCs/>
                <w:lang w:val="it-IT"/>
              </w:rPr>
              <w:t>(9-10)</w:t>
            </w:r>
          </w:p>
        </w:tc>
      </w:tr>
      <w:tr>
        <w:trPr>
          <w:trHeight w:val="32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lang w:val="it-IT"/>
              </w:rPr>
              <w:t>Italiano</w:t>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lang w:val="it-IT"/>
              </w:rPr>
              <w:t>Storia</w:t>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lang w:val="it-IT"/>
              </w:rPr>
              <w:t>Inglese</w:t>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lang w:val="it-IT"/>
              </w:rPr>
              <w:t>Matematica</w:t>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bl>
    <w:p>
      <w:pPr>
        <w:pStyle w:val="Normal"/>
        <w:widowControl w:val="false"/>
        <w:ind w:left="216" w:right="0" w:hanging="216"/>
        <w:rPr>
          <w:rStyle w:val="Markedcontent"/>
          <w:b/>
          <w:b/>
          <w:bCs/>
          <w:color w:val="000000"/>
          <w:u w:val="none" w:color="000000"/>
        </w:rPr>
      </w:pPr>
      <w:r>
        <w:rPr>
          <w:b/>
          <w:bCs/>
          <w:color w:val="000000"/>
          <w:u w:val="none" w:color="000000"/>
        </w:rPr>
      </w:r>
    </w:p>
    <w:p>
      <w:pPr>
        <w:pStyle w:val="Normal"/>
        <w:widowControl w:val="false"/>
        <w:ind w:left="108" w:right="0" w:hanging="108"/>
        <w:rPr>
          <w:rStyle w:val="Markedcontent"/>
          <w:b/>
          <w:b/>
          <w:bCs/>
          <w:color w:val="000000"/>
          <w:u w:val="none" w:color="000000"/>
        </w:rPr>
      </w:pPr>
      <w:r>
        <w:rPr>
          <w:b/>
          <w:bCs/>
          <w:color w:val="000000"/>
          <w:u w:val="none" w:color="000000"/>
        </w:rPr>
      </w:r>
    </w:p>
    <w:p>
      <w:pPr>
        <w:pStyle w:val="Normal"/>
        <w:widowControl w:val="false"/>
        <w:rPr>
          <w:rStyle w:val="Markedcontent"/>
          <w:b/>
          <w:b/>
          <w:bCs/>
          <w:color w:val="000000"/>
          <w:u w:val="none" w:color="000000"/>
        </w:rPr>
      </w:pPr>
      <w:r>
        <w:rPr>
          <w:b/>
          <w:bCs/>
          <w:color w:val="000000"/>
          <w:u w:val="none" w:color="000000"/>
        </w:rPr>
      </w:r>
    </w:p>
    <w:p>
      <w:pPr>
        <w:pStyle w:val="Normal"/>
        <w:rPr>
          <w:rStyle w:val="Markedcontent"/>
          <w:color w:val="000000"/>
          <w:u w:val="none" w:color="000000"/>
        </w:rPr>
      </w:pPr>
      <w:r>
        <w:rPr>
          <w:color w:val="000000"/>
          <w:u w:val="none" w:color="000000"/>
        </w:rPr>
      </w:r>
    </w:p>
    <w:p>
      <w:pPr>
        <w:pStyle w:val="Normal"/>
        <w:rPr>
          <w:rStyle w:val="Markedcontent"/>
          <w:color w:val="000000"/>
          <w:u w:val="none" w:color="000000"/>
        </w:rPr>
      </w:pPr>
      <w:r>
        <w:rPr>
          <w:color w:val="000000"/>
          <w:u w:val="none" w:color="000000"/>
        </w:rPr>
      </w:r>
    </w:p>
    <w:p>
      <w:pPr>
        <w:pStyle w:val="Normal"/>
        <w:jc w:val="both"/>
        <w:rPr>
          <w:rStyle w:val="Markedcontent"/>
          <w:b/>
          <w:b/>
          <w:bCs/>
          <w:color w:val="000000"/>
          <w:u w:val="single" w:color="000000"/>
        </w:rPr>
      </w:pPr>
      <w:r>
        <w:rPr>
          <w:b/>
          <w:bCs/>
          <w:color w:val="000000"/>
          <w:u w:val="single" w:color="000000"/>
        </w:rPr>
      </w:r>
    </w:p>
    <w:p>
      <w:pPr>
        <w:pStyle w:val="ListParagraph"/>
        <w:numPr>
          <w:ilvl w:val="0"/>
          <w:numId w:val="26"/>
        </w:numPr>
        <w:bidi w:val="0"/>
        <w:ind w:left="567" w:right="0" w:hanging="540"/>
        <w:jc w:val="both"/>
        <w:rPr>
          <w:rStyle w:val="Markedcontent"/>
          <w:b/>
          <w:b/>
          <w:bCs/>
          <w:color w:val="000000"/>
          <w:u w:val="none" w:color="000000"/>
          <w:lang w:val="it-IT"/>
        </w:rPr>
      </w:pPr>
      <w:r>
        <w:rPr>
          <w:rStyle w:val="Markedcontent"/>
          <w:b/>
          <w:bCs/>
          <w:color w:val="000000"/>
          <w:u w:val="none" w:color="000000"/>
          <w:lang w:val="it-IT"/>
        </w:rPr>
        <w:t xml:space="preserve">PROFILO EDUCATIVO, CULTURALE E PROFESSIONALE ISTITUTO TECNICO </w:t>
      </w:r>
    </w:p>
    <w:p>
      <w:pPr>
        <w:pStyle w:val="Normal"/>
        <w:tabs>
          <w:tab w:val="clear" w:pos="720"/>
          <w:tab w:val="left" w:pos="540" w:leader="none"/>
          <w:tab w:val="left" w:pos="567" w:leader="none"/>
        </w:tabs>
        <w:ind w:left="27" w:right="0" w:hanging="0"/>
        <w:jc w:val="both"/>
        <w:rPr>
          <w:rStyle w:val="Markedcontent"/>
          <w:b/>
          <w:b/>
          <w:bCs/>
          <w:color w:val="000000"/>
          <w:u w:val="none" w:color="000000"/>
        </w:rPr>
      </w:pPr>
      <w:r>
        <w:rPr>
          <w:b/>
          <w:bCs/>
          <w:color w:val="000000"/>
          <w:u w:val="none" w:color="000000"/>
        </w:rPr>
      </w:r>
    </w:p>
    <w:p>
      <w:pPr>
        <w:pStyle w:val="Normal"/>
        <w:ind w:left="567" w:right="0" w:hanging="567"/>
        <w:jc w:val="both"/>
        <w:rPr>
          <w:rStyle w:val="Markedcontent"/>
          <w:b/>
          <w:b/>
          <w:bCs/>
        </w:rPr>
      </w:pPr>
      <w:r>
        <w:rPr>
          <w:rStyle w:val="Markedcontent"/>
          <w:b/>
          <w:bCs/>
          <w:lang w:val="it-IT"/>
        </w:rPr>
        <w:t>a)</w:t>
        <w:tab/>
        <w:t>Risultati di apprendimento comuni a tutti gli indirizzi</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agire in base ad un sistema di valori coerenti con i principi della Costituzione, a partire dai quali saper valutare fatti e ispirare i propri comportamenti personali e sociali;</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utilizzare gli strumenti culturali e metodologici acquisiti per porsi con atteggiamento razionale</w:t>
      </w:r>
      <w:r>
        <w:rPr>
          <w:rStyle w:val="Markedcontent"/>
          <w:b/>
          <w:bCs/>
          <w:color w:val="000000"/>
          <w:u w:val="none" w:color="000000"/>
          <w:lang w:val="it-IT"/>
        </w:rPr>
        <w:t xml:space="preserve">, </w:t>
      </w:r>
      <w:r>
        <w:rPr>
          <w:rStyle w:val="Markedcontent"/>
          <w:color w:val="000000"/>
          <w:u w:val="none" w:color="000000"/>
          <w:lang w:val="it-IT"/>
        </w:rPr>
        <w:t>critico e responsabile di fronte alla realtà, ai suoi fenomeni e ai suoi problemi, anche ai fini dell’apprendimento permanente;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padroneggiare il patrimonio lessicale ed espressivo della lingua italiana secondo le esigenze comunicative nei vari contesti: sociali, culturali, scientifici, economici, tecnologici;</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riconoscere le linee essenziali della storia delle idee, della cultura, della letteratura, delle arti e orientarsi agevolmente fra testi e autori fondamentali, con riferimento soprattutto a tematiche di tipo scientifico, tecnologico ed economico;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riconoscere gli aspetti geografici, ecologici, territoriali, dell’ambiente naturale ed antropico, le connessioni con le strutture demografiche, economiche, sociali, culturali e le trasformazioni intervenute nel corso del tempo;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stabilire collegamenti tra le tradizioni culturali locali, nazionali ed internazionali sia in una prospettiva interculturale sia ai fini della mobilità di studio e di lavoro;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utilizzare i linguaggi settoriali delle lingue straniere previste dai percorsi di studio per interagire in diversi ambiti e contesti di studio e di lavoro;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riconoscere il valore e le potenzialità dei beni artistici e ambientali, per una loro corretta fruizione e valorizzazione;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individuare ed utilizzare le moderne forme di comunicazione visiva e multimediale, anche con riferimento alle strategie espressive e agli strumenti tecnici della comunicazione in rete;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riconoscere gli aspetti comunicativi, culturali e relazionali dell’espressività corporea ed esercitare in modo efficace la pratica sportiva per il benessere individuale e collettivo;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collocare le scoperte scientifiche e le innovazioni tecnologiche in una dimensione storicoculturale ed etica, nella consapevolezza della storicità dei saperi;</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utilizzare modelli appropriati per investigare su fenomeni e interpretare dati sperimentali;</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riconoscere, nei diversi campi disciplinari studiati, i criteri scientifici di affidabilità delle conoscenze e delle conclusioni che vi afferiscono;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padroneggiare il linguaggio formale e i procedimenti dimostrativi della matematica;</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possedere gli strumenti matematici, statistici e del calcolo delle probabilità necessari per la comprensione delle discipline scientifiche e per poter operare nel campo delle scienze applicate;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collocare il pensiero matematico e scientifico nei grandi temi dello sviluppo della storia delle idee, della cultura, delle scoperte scientifiche e delle invenzioni tecnologiche;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utilizzare le reti e gli strumenti informatici nelle attività di studio, ricerca e approfondimento disciplinare;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padroneggiare l’uso di strumenti tecnologici con particolare attenzione alla sicurezza nei luoghi di vita e di lavoro, alla tutela della persona, dell’ambiente e del territorio;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utilizzare, in contesti di ricerca applicata, procedure e tecniche per trovare soluzioni innovative e migliorative, in relazione ai campi di propria competenza;</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cogliere l’importanza dell’orientamento al risultato, del lavoro per obiettivi e della necessità di assumere responsabilità nel rispetto dell’etica e della deontologia professionale;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saper interpretare il proprio autonomo ruolo nel lavoro di gruppo;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analizzare criticamente il contributo apportato dalla scienza e dalla tecnologia allo sviluppo dei saperi e dei valori, al cambiamento delle condizioni di vita e dei modi di fruizione culturale;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essere consapevole del valore sociale della propria attività, partecipando attivamente alla vita civile e culturale a livello locale, nazionale e comunitario.</w:t>
      </w:r>
    </w:p>
    <w:p>
      <w:pPr>
        <w:pStyle w:val="Normal"/>
        <w:ind w:left="720" w:right="0" w:hanging="0"/>
        <w:jc w:val="both"/>
        <w:rPr>
          <w:rStyle w:val="Markedcontent"/>
          <w:color w:val="000000"/>
          <w:u w:val="none" w:color="000000"/>
        </w:rPr>
      </w:pPr>
      <w:r>
        <w:rPr>
          <w:color w:val="000000"/>
          <w:u w:val="none" w:color="000000"/>
        </w:rPr>
      </w:r>
    </w:p>
    <w:p>
      <w:pPr>
        <w:pStyle w:val="Normal"/>
        <w:jc w:val="both"/>
        <w:rPr>
          <w:rStyle w:val="Markedcontent"/>
          <w:color w:val="000000"/>
          <w:u w:val="none" w:color="000000"/>
        </w:rPr>
      </w:pPr>
      <w:r>
        <w:rPr>
          <w:color w:val="000000"/>
          <w:u w:val="none" w:color="000000"/>
        </w:rPr>
      </w:r>
    </w:p>
    <w:p>
      <w:pPr>
        <w:pStyle w:val="Normal"/>
        <w:jc w:val="both"/>
        <w:rPr>
          <w:rStyle w:val="Markedcontent"/>
          <w:b/>
          <w:b/>
          <w:bCs/>
        </w:rPr>
      </w:pPr>
      <w:r>
        <w:rPr>
          <w:rStyle w:val="Markedcontent"/>
          <w:b/>
          <w:bCs/>
          <w:lang w:val="it-IT"/>
        </w:rPr>
        <w:t xml:space="preserve">b) </w:t>
        <w:tab/>
        <w:t>Risultati di apprendimento dei percorsi del settore economico</w:t>
      </w:r>
    </w:p>
    <w:p>
      <w:pPr>
        <w:pStyle w:val="Normal"/>
        <w:numPr>
          <w:ilvl w:val="0"/>
          <w:numId w:val="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analizzare la realtà e i fatti concreti della vita quotidiana ed elaborare generalizzazioni che aiutino a spiegare i comportamenti individuali e collettivi in chiave economica;</w:t>
      </w:r>
    </w:p>
    <w:p>
      <w:pPr>
        <w:pStyle w:val="Normal"/>
        <w:numPr>
          <w:ilvl w:val="0"/>
          <w:numId w:val="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riconoscere la varietà e lo sviluppo storico delle forme economiche, sociali e istituzionali attraverso le categorie di sintesi fornite dall’economia e dal diritto;</w:t>
      </w:r>
    </w:p>
    <w:p>
      <w:pPr>
        <w:pStyle w:val="Normal"/>
        <w:numPr>
          <w:ilvl w:val="0"/>
          <w:numId w:val="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riconoscere l’interdipendenza tra fenomeni economici, sociali, istituzionali, culturali e la loro dimensione locale/globale;</w:t>
      </w:r>
    </w:p>
    <w:p>
      <w:pPr>
        <w:pStyle w:val="Normal"/>
        <w:numPr>
          <w:ilvl w:val="0"/>
          <w:numId w:val="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analizzare, con l’ausilio di strumenti matematici e informatici, i fenomeni economici e sociali;</w:t>
      </w:r>
    </w:p>
    <w:p>
      <w:pPr>
        <w:pStyle w:val="Normal"/>
        <w:numPr>
          <w:ilvl w:val="0"/>
          <w:numId w:val="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orientarsi nella normativa pubblicistica, civilistica e fiscale;</w:t>
      </w:r>
    </w:p>
    <w:p>
      <w:pPr>
        <w:pStyle w:val="Normal"/>
        <w:numPr>
          <w:ilvl w:val="0"/>
          <w:numId w:val="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intervenire</w:t>
      </w:r>
      <w:r>
        <w:rPr>
          <w:rStyle w:val="Markedcontent"/>
          <w:b/>
          <w:bCs/>
          <w:color w:val="000000"/>
          <w:u w:val="none" w:color="000000"/>
          <w:lang w:val="it-IT"/>
        </w:rPr>
        <w:t xml:space="preserve"> </w:t>
      </w:r>
      <w:r>
        <w:rPr>
          <w:rStyle w:val="Markedcontent"/>
          <w:color w:val="000000"/>
          <w:u w:val="none" w:color="000000"/>
          <w:lang w:val="it-IT"/>
        </w:rPr>
        <w:t>nei sistemi aziendali con riferimento a previsione, organizzazione, conduzione e controllo di gestione;</w:t>
      </w:r>
    </w:p>
    <w:p>
      <w:pPr>
        <w:pStyle w:val="Normal"/>
        <w:numPr>
          <w:ilvl w:val="0"/>
          <w:numId w:val="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utilizzare gli strumenti di marketing in differenti casi e contesti;</w:t>
      </w:r>
    </w:p>
    <w:p>
      <w:pPr>
        <w:pStyle w:val="Normal"/>
        <w:numPr>
          <w:ilvl w:val="0"/>
          <w:numId w:val="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distinguere e valutare i prodotti e i servizi aziendali, effettuando calcoli di convenienza per individuare soluzioni ottimali;</w:t>
      </w:r>
    </w:p>
    <w:p>
      <w:pPr>
        <w:pStyle w:val="Normal"/>
        <w:numPr>
          <w:ilvl w:val="0"/>
          <w:numId w:val="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agire</w:t>
      </w:r>
      <w:r>
        <w:rPr>
          <w:rStyle w:val="Markedcontent"/>
          <w:b/>
          <w:bCs/>
          <w:color w:val="000000"/>
          <w:u w:val="none" w:color="000000"/>
          <w:lang w:val="it-IT"/>
        </w:rPr>
        <w:t xml:space="preserve"> </w:t>
      </w:r>
      <w:r>
        <w:rPr>
          <w:rStyle w:val="Markedcontent"/>
          <w:color w:val="000000"/>
          <w:u w:val="none" w:color="000000"/>
          <w:lang w:val="it-IT"/>
        </w:rPr>
        <w:t>nel sistema informativo dell’azienda e contribuire sia alla sua innovazione sia al suo adeguamento organizzativo e tecnologico;</w:t>
      </w:r>
    </w:p>
    <w:p>
      <w:pPr>
        <w:pStyle w:val="Normal"/>
        <w:numPr>
          <w:ilvl w:val="0"/>
          <w:numId w:val="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elaborare, interpretare e rappresentare efficacemente dati aziendali con il ricorso a strumenti informatici e software gestionali;</w:t>
      </w:r>
    </w:p>
    <w:p>
      <w:pPr>
        <w:pStyle w:val="Normal"/>
        <w:numPr>
          <w:ilvl w:val="0"/>
          <w:numId w:val="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analizzare i problemi scientifici, etici, giuridici e sociali connessi agli strumenti culturali acquisiti.</w:t>
      </w:r>
    </w:p>
    <w:p>
      <w:pPr>
        <w:pStyle w:val="Normal"/>
        <w:ind w:left="720" w:right="0" w:hanging="0"/>
        <w:jc w:val="both"/>
        <w:rPr>
          <w:rStyle w:val="Markedcontent"/>
          <w:color w:val="000000"/>
          <w:u w:val="none" w:color="000000"/>
        </w:rPr>
      </w:pPr>
      <w:r>
        <w:rPr>
          <w:color w:val="000000"/>
          <w:u w:val="none" w:color="000000"/>
        </w:rPr>
      </w:r>
    </w:p>
    <w:p>
      <w:pPr>
        <w:pStyle w:val="ListParagraph"/>
        <w:numPr>
          <w:ilvl w:val="0"/>
          <w:numId w:val="27"/>
        </w:numPr>
        <w:bidi w:val="0"/>
        <w:ind w:left="426" w:right="0" w:hanging="360"/>
        <w:jc w:val="both"/>
        <w:rPr>
          <w:rStyle w:val="Markedcontent"/>
          <w:b/>
          <w:b/>
          <w:bCs/>
          <w:lang w:val="it-IT"/>
        </w:rPr>
      </w:pPr>
      <w:r>
        <w:rPr>
          <w:rStyle w:val="Markedcontent"/>
          <w:b/>
          <w:bCs/>
          <w:lang w:val="it-IT"/>
        </w:rPr>
        <w:t>Competenze specifiche indirizzo Amministrazione, Finanza e Marketing</w:t>
      </w:r>
    </w:p>
    <w:p>
      <w:pPr>
        <w:pStyle w:val="Normal"/>
        <w:numPr>
          <w:ilvl w:val="0"/>
          <w:numId w:val="7"/>
        </w:numPr>
        <w:ind w:left="720" w:right="0" w:hanging="360"/>
        <w:jc w:val="both"/>
        <w:rPr>
          <w:lang w:val="it-IT"/>
        </w:rPr>
      </w:pPr>
      <w:r>
        <w:rPr>
          <w:lang w:val="it-IT"/>
        </w:rPr>
        <w:t xml:space="preserve">Riconoscere e interpretare: </w:t>
      </w:r>
    </w:p>
    <w:p>
      <w:pPr>
        <w:pStyle w:val="Normal"/>
        <w:numPr>
          <w:ilvl w:val="1"/>
          <w:numId w:val="8"/>
        </w:numPr>
        <w:spacing w:before="0" w:after="0"/>
        <w:ind w:left="1440" w:right="0" w:hanging="360"/>
        <w:jc w:val="both"/>
        <w:rPr>
          <w:lang w:val="it-IT"/>
        </w:rPr>
      </w:pPr>
      <w:r>
        <w:rPr>
          <w:lang w:val="it-IT"/>
        </w:rPr>
        <w:t xml:space="preserve">le tendenze dei mercati locali, nazionali e globali anche per coglierne le ripercussioni in un dato contesto; </w:t>
      </w:r>
    </w:p>
    <w:p>
      <w:pPr>
        <w:pStyle w:val="Normal"/>
        <w:numPr>
          <w:ilvl w:val="1"/>
          <w:numId w:val="8"/>
        </w:numPr>
        <w:spacing w:before="0" w:after="0"/>
        <w:ind w:left="1440" w:right="0" w:hanging="360"/>
        <w:jc w:val="both"/>
        <w:rPr>
          <w:lang w:val="it-IT"/>
        </w:rPr>
      </w:pPr>
      <w:r>
        <w:rPr>
          <w:lang w:val="it-IT"/>
        </w:rPr>
        <w:t xml:space="preserve">i macrofenomeni economici nazionali e internazionali per connetterli alla specificità di un’azienda; </w:t>
      </w:r>
    </w:p>
    <w:p>
      <w:pPr>
        <w:pStyle w:val="Normal"/>
        <w:numPr>
          <w:ilvl w:val="1"/>
          <w:numId w:val="8"/>
        </w:numPr>
        <w:spacing w:before="0" w:after="0"/>
        <w:ind w:left="1440" w:right="0" w:hanging="360"/>
        <w:jc w:val="both"/>
        <w:rPr>
          <w:lang w:val="it-IT"/>
        </w:rPr>
      </w:pPr>
      <w:r>
        <w:rPr>
          <w:lang w:val="it-IT"/>
        </w:rPr>
        <w:t>i cambiamenti dei sistemi economici nella dimensione diacronica attraverso il confronto fra epoche storiche e nella dimensione sincronica attraverso il confronto fra aree geografiche e culture diverse.</w:t>
      </w:r>
    </w:p>
    <w:p>
      <w:pPr>
        <w:pStyle w:val="Normal"/>
        <w:numPr>
          <w:ilvl w:val="0"/>
          <w:numId w:val="28"/>
        </w:numPr>
        <w:ind w:left="720" w:right="0" w:hanging="360"/>
        <w:jc w:val="both"/>
        <w:rPr>
          <w:lang w:val="it-IT"/>
        </w:rPr>
      </w:pPr>
      <w:r>
        <w:rPr>
          <w:lang w:val="it-IT"/>
        </w:rPr>
        <w:t>Individuare e accedere alla normativa pubblicistica, civilistica e fiscale con particolare riferimento alle attività aziendali.</w:t>
      </w:r>
    </w:p>
    <w:p>
      <w:pPr>
        <w:pStyle w:val="Normal"/>
        <w:numPr>
          <w:ilvl w:val="0"/>
          <w:numId w:val="7"/>
        </w:numPr>
        <w:spacing w:before="0" w:after="0"/>
        <w:ind w:left="720" w:right="0" w:hanging="360"/>
        <w:jc w:val="both"/>
        <w:rPr>
          <w:lang w:val="it-IT"/>
        </w:rPr>
      </w:pPr>
      <w:r>
        <w:rPr>
          <w:lang w:val="it-IT"/>
        </w:rPr>
        <w:t>Interpretare i sistemi aziendali nei loro modelli, processi e flussi informativi con riferimento alle differenti tipologie di imprese.</w:t>
      </w:r>
    </w:p>
    <w:p>
      <w:pPr>
        <w:pStyle w:val="Normal"/>
        <w:numPr>
          <w:ilvl w:val="0"/>
          <w:numId w:val="7"/>
        </w:numPr>
        <w:spacing w:before="0" w:after="0"/>
        <w:ind w:left="720" w:right="0" w:hanging="360"/>
        <w:jc w:val="both"/>
        <w:rPr>
          <w:lang w:val="it-IT"/>
        </w:rPr>
      </w:pPr>
      <w:r>
        <w:rPr>
          <w:lang w:val="it-IT"/>
        </w:rPr>
        <w:t>Riconoscere i diversi modelli organizzativi aziendali, documentare le procedure e ricercare soluzioni efficaci rispetto a situazioni date.</w:t>
      </w:r>
    </w:p>
    <w:p>
      <w:pPr>
        <w:pStyle w:val="Normal"/>
        <w:numPr>
          <w:ilvl w:val="0"/>
          <w:numId w:val="7"/>
        </w:numPr>
        <w:spacing w:before="0" w:after="0"/>
        <w:ind w:left="720" w:right="0" w:hanging="360"/>
        <w:jc w:val="both"/>
        <w:rPr>
          <w:lang w:val="it-IT"/>
        </w:rPr>
      </w:pPr>
      <w:r>
        <w:rPr>
          <w:lang w:val="it-IT"/>
        </w:rPr>
        <w:t>Individuare le caratteristiche del mercato del lavoro e collaborare alla gestione delle risorse umane.</w:t>
      </w:r>
    </w:p>
    <w:p>
      <w:pPr>
        <w:pStyle w:val="Normal"/>
        <w:numPr>
          <w:ilvl w:val="0"/>
          <w:numId w:val="7"/>
        </w:numPr>
        <w:spacing w:before="0" w:after="0"/>
        <w:ind w:left="720" w:right="0" w:hanging="360"/>
        <w:jc w:val="both"/>
        <w:rPr>
          <w:lang w:val="it-IT"/>
        </w:rPr>
      </w:pPr>
      <w:r>
        <w:rPr>
          <w:lang w:val="it-IT"/>
        </w:rPr>
        <w:t>Gestire il sistema delle rilevazioni aziendali con l’ausilio di programmi di contabilità integrata.</w:t>
      </w:r>
    </w:p>
    <w:p>
      <w:pPr>
        <w:pStyle w:val="Normal"/>
        <w:numPr>
          <w:ilvl w:val="0"/>
          <w:numId w:val="7"/>
        </w:numPr>
        <w:spacing w:before="0" w:after="0"/>
        <w:ind w:left="720" w:right="0" w:hanging="360"/>
        <w:jc w:val="both"/>
        <w:rPr>
          <w:lang w:val="it-IT"/>
        </w:rPr>
      </w:pPr>
      <w:r>
        <w:rPr>
          <w:lang w:val="it-IT"/>
        </w:rPr>
        <w:t>Applicare i principi e gli strumenti della programmazione e del controllo di gestione, analizzandone i risultati.</w:t>
      </w:r>
    </w:p>
    <w:p>
      <w:pPr>
        <w:pStyle w:val="Normal"/>
        <w:numPr>
          <w:ilvl w:val="0"/>
          <w:numId w:val="7"/>
        </w:numPr>
        <w:spacing w:before="0" w:after="0"/>
        <w:ind w:left="720" w:right="0" w:hanging="360"/>
        <w:jc w:val="both"/>
        <w:rPr>
          <w:lang w:val="it-IT"/>
        </w:rPr>
      </w:pPr>
      <w:r>
        <w:rPr>
          <w:lang w:val="it-IT"/>
        </w:rPr>
        <w:t>Inquadrare l’attività di marketing nel ciclo di vita dell’azienda e realizzare applicazioni con riferimento a specifici contesti e diverse politiche di mercato.</w:t>
      </w:r>
    </w:p>
    <w:p>
      <w:pPr>
        <w:pStyle w:val="Normal"/>
        <w:numPr>
          <w:ilvl w:val="0"/>
          <w:numId w:val="7"/>
        </w:numPr>
        <w:spacing w:before="0" w:after="0"/>
        <w:ind w:left="720" w:right="0" w:hanging="360"/>
        <w:jc w:val="both"/>
        <w:rPr>
          <w:lang w:val="it-IT"/>
        </w:rPr>
      </w:pPr>
      <w:r>
        <w:rPr>
          <w:lang w:val="it-IT"/>
        </w:rPr>
        <w:t>Orientarsi nel mercato dei prodotti assicurativo-finanziari, anche per collaborare nella ricerca di soluzioni economicamente vantaggiose.</w:t>
      </w:r>
    </w:p>
    <w:p>
      <w:pPr>
        <w:pStyle w:val="Normal"/>
        <w:numPr>
          <w:ilvl w:val="0"/>
          <w:numId w:val="7"/>
        </w:numPr>
        <w:spacing w:before="0" w:after="0"/>
        <w:ind w:left="720" w:right="0" w:hanging="360"/>
        <w:jc w:val="both"/>
        <w:rPr>
          <w:lang w:val="it-IT"/>
        </w:rPr>
      </w:pPr>
      <w:r>
        <w:rPr>
          <w:lang w:val="it-IT"/>
        </w:rPr>
        <w:t>Utilizzare i sistemi informativi aziendali e gli strumenti di comunicazione integrata d’impresa, per realizzare attività comunicative con riferimento a differenti contesti.</w:t>
      </w:r>
    </w:p>
    <w:p>
      <w:pPr>
        <w:pStyle w:val="Normal"/>
        <w:numPr>
          <w:ilvl w:val="0"/>
          <w:numId w:val="7"/>
        </w:numPr>
        <w:spacing w:before="0" w:after="0"/>
        <w:ind w:left="720" w:right="0" w:hanging="360"/>
        <w:jc w:val="both"/>
        <w:rPr>
          <w:lang w:val="it-IT"/>
        </w:rPr>
      </w:pPr>
      <w:r>
        <w:rPr>
          <w:lang w:val="it-IT"/>
        </w:rPr>
        <w:t>Analizzare e produrre i documenti relativi alla rendicontazione sociale e ambientale, alla luce dei criteri sulla responsabilità sociale d’impresa.</w:t>
      </w:r>
    </w:p>
    <w:p>
      <w:pPr>
        <w:pStyle w:val="Normal"/>
        <w:jc w:val="both"/>
        <w:rPr/>
      </w:pPr>
      <w:r>
        <w:rPr/>
      </w:r>
    </w:p>
    <w:p>
      <w:pPr>
        <w:pStyle w:val="Normal"/>
        <w:jc w:val="both"/>
        <w:rPr/>
      </w:pPr>
      <w:r>
        <w:rPr/>
      </w:r>
    </w:p>
    <w:p>
      <w:pPr>
        <w:pStyle w:val="Normal"/>
        <w:spacing w:lineRule="auto" w:line="290" w:before="0" w:after="256"/>
        <w:jc w:val="both"/>
        <w:rPr/>
      </w:pPr>
      <w:r>
        <w:rPr>
          <w:rStyle w:val="Markedcontent"/>
          <w:b/>
          <w:bCs/>
          <w:lang w:val="it-IT"/>
        </w:rPr>
        <w:t>Integrazioni al Profilo educativo, culturale e professionale dello studente a conclusione del secondo ciclo del sistema educativo di istruzione e di formazione (D. Lgs. 226/2005, art. 1, c. 5, Allegato A), riferite all’insegnamento trasversale dell’educazione civica</w:t>
      </w:r>
      <w:r>
        <w:rPr>
          <w:lang w:val="it-IT"/>
        </w:rPr>
        <w:t xml:space="preserve"> </w:t>
      </w:r>
    </w:p>
    <w:p>
      <w:pPr>
        <w:pStyle w:val="Normal"/>
        <w:numPr>
          <w:ilvl w:val="0"/>
          <w:numId w:val="10"/>
        </w:numPr>
        <w:spacing w:lineRule="auto" w:line="297" w:before="0" w:after="0"/>
        <w:ind w:left="705" w:right="0" w:hanging="360"/>
        <w:jc w:val="both"/>
        <w:rPr>
          <w:lang w:val="it-IT"/>
        </w:rPr>
      </w:pPr>
      <w:r>
        <w:rPr>
          <w:lang w:val="it-IT"/>
        </w:rPr>
        <w:t xml:space="preserve">Conoscere l’organizzazione costituzionale ed amministrativa del nostro Paese per rispondere ai propri doveri di cittadino ed esercitare con consapevolezza i propri diritti politici a livello territoriale e nazionale. </w:t>
      </w:r>
    </w:p>
    <w:p>
      <w:pPr>
        <w:pStyle w:val="Normal"/>
        <w:numPr>
          <w:ilvl w:val="0"/>
          <w:numId w:val="10"/>
        </w:numPr>
        <w:spacing w:lineRule="auto" w:line="297" w:before="0" w:after="0"/>
        <w:ind w:left="705" w:right="0" w:hanging="360"/>
        <w:jc w:val="both"/>
        <w:rPr>
          <w:lang w:val="it-IT"/>
        </w:rPr>
      </w:pPr>
      <w:r>
        <w:rPr>
          <w:lang w:val="it-IT"/>
        </w:rPr>
        <w:t xml:space="preserve">Conoscere i valori che ispirano gli ordinamenti comunitari e internazionali, nonché i loro compiti e funzioni essenziali. </w:t>
      </w:r>
    </w:p>
    <w:p>
      <w:pPr>
        <w:pStyle w:val="Normal"/>
        <w:numPr>
          <w:ilvl w:val="0"/>
          <w:numId w:val="10"/>
        </w:numPr>
        <w:spacing w:lineRule="auto" w:line="297" w:before="0" w:after="0"/>
        <w:ind w:left="705" w:right="0" w:hanging="360"/>
        <w:jc w:val="both"/>
        <w:rPr>
          <w:lang w:val="it-IT"/>
        </w:rPr>
      </w:pPr>
      <w:r>
        <w:rPr>
          <w:lang w:val="it-IT"/>
        </w:rPr>
        <w:t xml:space="preserve">Essere consapevoli del valore e delle regole della vita democratica anche attraverso l’approfondimento degli elementi fondamentali del diritto che la regolano, con particolare riferimento al diritto del lavoro. </w:t>
      </w:r>
    </w:p>
    <w:p>
      <w:pPr>
        <w:pStyle w:val="Normal"/>
        <w:numPr>
          <w:ilvl w:val="0"/>
          <w:numId w:val="10"/>
        </w:numPr>
        <w:spacing w:lineRule="auto" w:line="297" w:before="0" w:after="0"/>
        <w:ind w:left="705" w:right="0" w:hanging="360"/>
        <w:jc w:val="both"/>
        <w:rPr>
          <w:lang w:val="it-IT"/>
        </w:rPr>
      </w:pPr>
      <w:r>
        <w:rPr>
          <w:lang w:val="it-IT"/>
        </w:rPr>
        <w:t xml:space="preserve">Esercitare correttamente le modalità di rappresentanza, di delega, di rispetto degli impegni assunti e fatti propri all’interno di diversi ambiti istituzionali e sociali. </w:t>
      </w:r>
    </w:p>
    <w:p>
      <w:pPr>
        <w:pStyle w:val="Normal"/>
        <w:numPr>
          <w:ilvl w:val="0"/>
          <w:numId w:val="10"/>
        </w:numPr>
        <w:spacing w:lineRule="auto" w:line="297" w:before="0" w:after="0"/>
        <w:ind w:left="705" w:right="0" w:hanging="360"/>
        <w:jc w:val="both"/>
        <w:rPr>
          <w:lang w:val="it-IT"/>
        </w:rPr>
      </w:pPr>
      <w:r>
        <w:rPr>
          <w:lang w:val="it-IT"/>
        </w:rPr>
        <w:t xml:space="preserve">Partecipare al dibattito culturale. </w:t>
      </w:r>
    </w:p>
    <w:p>
      <w:pPr>
        <w:pStyle w:val="Normal"/>
        <w:numPr>
          <w:ilvl w:val="0"/>
          <w:numId w:val="10"/>
        </w:numPr>
        <w:spacing w:lineRule="auto" w:line="297" w:before="0" w:after="0"/>
        <w:ind w:left="705" w:right="0" w:hanging="360"/>
        <w:jc w:val="both"/>
        <w:rPr>
          <w:lang w:val="it-IT"/>
        </w:rPr>
      </w:pPr>
      <w:r>
        <w:rPr>
          <w:lang w:val="it-IT"/>
        </w:rPr>
        <w:t xml:space="preserve">Cogliere la complessità dei problemi esistenziali, morali, politici, sociali, economici e scientifici e formulare risposte personali argomentate. </w:t>
      </w:r>
    </w:p>
    <w:p>
      <w:pPr>
        <w:pStyle w:val="Normal"/>
        <w:numPr>
          <w:ilvl w:val="0"/>
          <w:numId w:val="10"/>
        </w:numPr>
        <w:spacing w:lineRule="auto" w:line="297" w:before="0" w:after="0"/>
        <w:ind w:left="705" w:right="0" w:hanging="360"/>
        <w:jc w:val="both"/>
        <w:rPr>
          <w:lang w:val="it-IT"/>
        </w:rPr>
      </w:pPr>
      <w:r>
        <w:rPr>
          <w:lang w:val="it-IT"/>
        </w:rPr>
        <w:t xml:space="preserve">Prendere coscienza delle situazioni e delle forme del disagio giovanile ed adulto nella società contemporanea e comportarsi in modo da promuovere il benessere fisico, psicologico, morale e sociale. </w:t>
      </w:r>
    </w:p>
    <w:p>
      <w:pPr>
        <w:pStyle w:val="Normal"/>
        <w:numPr>
          <w:ilvl w:val="0"/>
          <w:numId w:val="10"/>
        </w:numPr>
        <w:spacing w:lineRule="auto" w:line="259" w:before="0" w:after="0"/>
        <w:ind w:left="705" w:right="0" w:hanging="360"/>
        <w:jc w:val="both"/>
        <w:rPr>
          <w:lang w:val="it-IT"/>
        </w:rPr>
      </w:pPr>
      <w:r>
        <w:rPr>
          <w:lang w:val="it-IT"/>
        </w:rPr>
        <w:t xml:space="preserve">Rispettare l’ambiente, curarlo, conservarlo, migliorarlo, assumendo il principio di responsabilità. </w:t>
      </w:r>
    </w:p>
    <w:p>
      <w:pPr>
        <w:pStyle w:val="Normal"/>
        <w:numPr>
          <w:ilvl w:val="0"/>
          <w:numId w:val="10"/>
        </w:numPr>
        <w:spacing w:lineRule="auto" w:line="259" w:before="0" w:after="0"/>
        <w:ind w:left="705" w:right="0" w:hanging="360"/>
        <w:jc w:val="both"/>
        <w:rPr>
          <w:lang w:val="it-IT"/>
        </w:rPr>
      </w:pPr>
      <w:r>
        <w:rPr>
          <w:lang w:val="it-IT"/>
        </w:rPr>
        <w:t xml:space="preserve">Adottare i comportamenti più adeguati per la tutela della sicurezza propria, degli altri e dell’ambiente in cui si vive, in condizioni ordinarie o straordinarie di pericolo, curando l’acquisizione di elementi formativi di base in materia di primo intervento e protezione civile. </w:t>
      </w:r>
    </w:p>
    <w:p>
      <w:pPr>
        <w:pStyle w:val="Normal"/>
        <w:numPr>
          <w:ilvl w:val="0"/>
          <w:numId w:val="10"/>
        </w:numPr>
        <w:spacing w:lineRule="auto" w:line="297" w:before="0" w:after="0"/>
        <w:ind w:left="705" w:right="0" w:hanging="360"/>
        <w:jc w:val="both"/>
        <w:rPr>
          <w:lang w:val="it-IT"/>
        </w:rPr>
      </w:pPr>
      <w:r>
        <w:rPr>
          <w:lang w:val="it-IT"/>
        </w:rPr>
        <w:t xml:space="preserve">Perseguire con ogni mezzo e in ogni contesto il principio di legalità e di solidarietà dell’azione individuale e sociale, promuovendo principi, valori e abiti di contrasto alla criminalità organizzata e alle mafie. </w:t>
      </w:r>
    </w:p>
    <w:p>
      <w:pPr>
        <w:pStyle w:val="Normal"/>
        <w:numPr>
          <w:ilvl w:val="0"/>
          <w:numId w:val="10"/>
        </w:numPr>
        <w:spacing w:lineRule="auto" w:line="297" w:before="0" w:after="0"/>
        <w:ind w:left="705" w:right="0" w:hanging="360"/>
        <w:jc w:val="both"/>
        <w:rPr>
          <w:lang w:val="it-IT"/>
        </w:rPr>
      </w:pPr>
      <w:r>
        <w:rPr>
          <w:lang w:val="it-IT"/>
        </w:rPr>
        <w:t xml:space="preserve">Esercitare i principi della cittadinanza digitale, con competenza e coerenza rispetto al sistema integrato di valori che regolano la vita democratica. </w:t>
      </w:r>
    </w:p>
    <w:p>
      <w:pPr>
        <w:pStyle w:val="Normal"/>
        <w:numPr>
          <w:ilvl w:val="0"/>
          <w:numId w:val="10"/>
        </w:numPr>
        <w:spacing w:lineRule="auto" w:line="297" w:before="0" w:after="0"/>
        <w:ind w:left="705" w:right="0" w:hanging="360"/>
        <w:jc w:val="both"/>
        <w:rPr>
          <w:lang w:val="it-IT"/>
        </w:rPr>
      </w:pPr>
      <w:r>
        <w:rPr>
          <w:lang w:val="it-IT"/>
        </w:rPr>
        <w:t xml:space="preserve">Compiere le scelte di partecipazione alla vita pubblica e di cittadinanza coerentemente agli obiettivi di sostenibilità sanciti a livello comunitario attraverso l’Agenda 2030 per lo sviluppo sostenibile. </w:t>
      </w:r>
    </w:p>
    <w:p>
      <w:pPr>
        <w:pStyle w:val="Normal"/>
        <w:numPr>
          <w:ilvl w:val="0"/>
          <w:numId w:val="10"/>
        </w:numPr>
        <w:spacing w:lineRule="auto" w:line="297" w:before="0" w:after="0"/>
        <w:ind w:left="705" w:right="0" w:hanging="360"/>
        <w:jc w:val="both"/>
        <w:rPr>
          <w:lang w:val="it-IT"/>
        </w:rPr>
      </w:pPr>
      <w:r>
        <w:rPr>
          <w:lang w:val="it-IT"/>
        </w:rPr>
        <w:t xml:space="preserve">Operare a favore dello sviluppo eco-sostenibile e della tutela delle identità e delle eccellenze produttive del Paese. </w:t>
      </w:r>
    </w:p>
    <w:p>
      <w:pPr>
        <w:pStyle w:val="Normal"/>
        <w:numPr>
          <w:ilvl w:val="0"/>
          <w:numId w:val="10"/>
        </w:numPr>
        <w:spacing w:lineRule="auto" w:line="297" w:before="0" w:after="0"/>
        <w:ind w:left="705" w:right="0" w:hanging="360"/>
        <w:jc w:val="both"/>
        <w:rPr>
          <w:lang w:val="it-IT"/>
        </w:rPr>
      </w:pPr>
      <w:r>
        <w:rPr>
          <w:lang w:val="it-IT"/>
        </w:rPr>
        <w:t xml:space="preserve">Rispettare e valorizzare il patrimonio culturale e dei beni pubblici comuni. </w:t>
      </w:r>
    </w:p>
    <w:p>
      <w:pPr>
        <w:pStyle w:val="Normal"/>
        <w:jc w:val="both"/>
        <w:rPr>
          <w:rStyle w:val="Markedcontent"/>
          <w:b/>
          <w:b/>
          <w:bCs/>
          <w:color w:val="000000"/>
          <w:u w:val="none" w:color="000000"/>
        </w:rPr>
      </w:pPr>
      <w:r>
        <w:rPr>
          <w:b/>
          <w:bCs/>
          <w:color w:val="000000"/>
          <w:u w:val="none" w:color="000000"/>
        </w:rPr>
      </w:r>
    </w:p>
    <w:p>
      <w:pPr>
        <w:pStyle w:val="Normal"/>
        <w:jc w:val="both"/>
        <w:rPr>
          <w:rStyle w:val="Markedcontent"/>
          <w:b/>
          <w:b/>
          <w:bCs/>
          <w:color w:val="000000"/>
          <w:u w:val="none" w:color="000000"/>
        </w:rPr>
      </w:pPr>
      <w:r>
        <w:rPr>
          <w:rStyle w:val="Markedcontent"/>
          <w:b/>
          <w:bCs/>
          <w:color w:val="000000"/>
          <w:u w:val="none" w:color="000000"/>
          <w:lang w:val="it-IT"/>
        </w:rPr>
        <w:t>Competenze chiave europee</w:t>
      </w:r>
    </w:p>
    <w:p>
      <w:pPr>
        <w:pStyle w:val="Normal"/>
        <w:rPr>
          <w:rStyle w:val="Markedcontent"/>
          <w:b/>
          <w:b/>
          <w:bCs/>
        </w:rPr>
      </w:pPr>
      <w:r>
        <w:rPr/>
        <w:t xml:space="preserve">Il sistema scolastico italiano assume come orizzonte di riferimento </w:t>
      </w:r>
      <w:r>
        <w:rPr>
          <w:rStyle w:val="Markedcontent"/>
          <w:b/>
          <w:bCs/>
          <w:lang w:val="it-IT"/>
        </w:rPr>
        <w:t xml:space="preserve">le Competenze chiave </w:t>
      </w:r>
      <w:r>
        <w:rPr/>
        <w:t>per l’apprendimento permanente definite dal Consiglio Europeo</w:t>
      </w:r>
      <w:r>
        <w:rPr>
          <w:rStyle w:val="Markedcontent"/>
          <w:b/>
          <w:bCs/>
          <w:lang w:val="it-IT"/>
        </w:rPr>
        <w:t xml:space="preserve"> </w:t>
      </w:r>
      <w:r>
        <w:rPr/>
        <w:t>(Raccomandazione del 22 maggio 2018).</w:t>
      </w:r>
    </w:p>
    <w:p>
      <w:pPr>
        <w:pStyle w:val="Normal"/>
        <w:jc w:val="both"/>
        <w:rPr>
          <w:rStyle w:val="Markedcontent"/>
          <w:b/>
          <w:b/>
          <w:bCs/>
          <w:color w:val="000000"/>
          <w:u w:val="none" w:color="000000"/>
        </w:rPr>
      </w:pPr>
      <w:r>
        <w:rPr>
          <w:b/>
          <w:bCs/>
          <w:color w:val="000000"/>
          <w:u w:val="none" w:color="000000"/>
        </w:rPr>
      </w:r>
    </w:p>
    <w:tbl>
      <w:tblPr>
        <w:tblW w:w="9962" w:type="dxa"/>
        <w:jc w:val="left"/>
        <w:tblInd w:w="324" w:type="dxa"/>
        <w:tblLayout w:type="fixed"/>
        <w:tblCellMar>
          <w:top w:w="80" w:type="dxa"/>
          <w:left w:w="80" w:type="dxa"/>
          <w:bottom w:w="80" w:type="dxa"/>
          <w:right w:w="80" w:type="dxa"/>
        </w:tblCellMar>
      </w:tblPr>
      <w:tblGrid>
        <w:gridCol w:w="1947"/>
        <w:gridCol w:w="8014"/>
      </w:tblGrid>
      <w:tr>
        <w:trPr>
          <w:trHeight w:val="425" w:hRule="atLeast"/>
        </w:trPr>
        <w:tc>
          <w:tcPr>
            <w:tcW w:w="9961" w:type="dxa"/>
            <w:gridSpan w:val="2"/>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rFonts w:eastAsia="Cambria" w:cs="Cambria" w:ascii="Cambria" w:hAnsi="Cambria"/>
                <w:b/>
                <w:bCs/>
                <w:lang w:val="it-IT"/>
              </w:rPr>
              <w:t>Competenze chiave europee</w:t>
            </w:r>
          </w:p>
        </w:tc>
      </w:tr>
      <w:tr>
        <w:trPr>
          <w:trHeight w:val="2037"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b/>
                <w:bCs/>
                <w:lang w:val="it-IT"/>
              </w:rPr>
              <w:t>Competenza alfabetica funzionale</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76" w:before="0" w:after="200"/>
              <w:rPr/>
            </w:pPr>
            <w:r>
              <w:rPr>
                <w:rStyle w:val="Markedcontent"/>
                <w:lang w:val="it-IT"/>
              </w:rPr>
              <w:t>La competenza alfabetica funzionale indica la capacità di individuare, comprendere, esprimere, creare e interpretare concetti, sentimenti, fatti e opinioni, in forma sia orale sia scritta, utilizzando materiali visivi, sonori e digitali attingendo a varie discipline e contesti. Essa implica l’abilità di comunicare e relazionarsi efficacemente con gli altri in modo opportuno e creativo.</w:t>
            </w:r>
          </w:p>
        </w:tc>
      </w:tr>
      <w:tr>
        <w:trPr>
          <w:trHeight w:val="3920"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b/>
                <w:bCs/>
                <w:lang w:val="it-IT"/>
              </w:rPr>
              <w:t>Competenza multilinguistica</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lang w:val="it-IT"/>
              </w:rPr>
              <w:t>Tale competenza definisce la capacità di utilizzare diverse lingue in modo appropriato ed efficace allo scopo di comunicare. In linea di massima essa condivide le abilità principali con la competenza alfabetica: si basa sulla capacità di comprendere, esprimere e interpretare concetti, pensieri, sentimenti, fatti e opinioni in forma sia orale sia scritta (comprensione orale, espressione orale, comprensione scritta ed espressione scritta) in una gamma appropriata di contesti sociali e culturali a seconda dei desideri o delle esigenze individuali. Le competenze linguistiche comprendono una dimensione storica e competenze interculturali. Tale competenza si basa sulla capacità di mediare tra diverse lingue e mezzi di comunicazione, come indicato nel quadro comune europeo di riferimento. Secondo le circostanze, essa può comprendere il mantenimento e l’ulteriore sviluppo delle competenze relative alla lingua madre, nonché l’acquisizione della lingua ufficiale o delle lingue ufficiali di un paese.</w:t>
            </w:r>
          </w:p>
        </w:tc>
      </w:tr>
      <w:tr>
        <w:trPr>
          <w:trHeight w:val="5497"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b/>
                <w:bCs/>
                <w:lang w:val="it-IT"/>
              </w:rPr>
              <w:t>Competenza matematica e competenza in scienze, tecnologie e ingegneria</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76" w:before="0" w:after="200"/>
              <w:rPr/>
            </w:pPr>
            <w:r>
              <w:rPr>
                <w:rStyle w:val="Markedcontent"/>
                <w:lang w:val="it-IT"/>
              </w:rPr>
              <w:t>A. La competenza matematica è la capacità di sviluppare e applicare il pensiero e la comprensione matematici per risolvere una serie di problemi in situazioni quotidiane. Partendo da una solida padronanza della competenza aritmetico-matematica, l’accento è posto sugli aspetti del processo e dell’attività oltre che sulla conoscenza. La competenza matematica comporta, a differenti livelli, la capacità di usare modelli matematici di pensiero e di presentazione (formule, modelli, costrutti, grafici, diagrammi) e la disponibilità a farlo.</w:t>
            </w:r>
            <w:r>
              <w:rPr>
                <w:rStyle w:val="Markedcontent"/>
                <w:rFonts w:eastAsia="Arial Unicode MS" w:cs="Arial Unicode MS" w:ascii="Arial Unicode MS" w:hAnsi="Arial Unicode MS"/>
                <w:lang w:val="it-IT"/>
              </w:rPr>
              <w:br/>
            </w:r>
            <w:r>
              <w:rPr>
                <w:rStyle w:val="Markedcontent"/>
                <w:lang w:val="it-IT"/>
              </w:rPr>
              <w:t>B. La competenza in scienze si riferisce alla capacità di spiegare il mondo che ci circonda usando l’insieme delle conoscenze e delle metodologie, comprese l’osservazione e la sperimentazione, per identificare le problematiche e trarre conclusioni che siano basate su fatti empirici, e alla disponibilità a farlo. Le competenze in tecnologie e ingegneria sono applicazioni di tali conoscenze e metodologie per dare risposta ai desideri o ai bisogni avvertiti dagli esseri umani. La competenza in scienze, tecnologie e ingegneria implica la comprensione dei cambiamenti determinati dall’attività umana e della responsabilità individuale del cittadino.</w:t>
            </w:r>
          </w:p>
        </w:tc>
      </w:tr>
      <w:tr>
        <w:trPr>
          <w:trHeight w:val="2420"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b/>
                <w:bCs/>
                <w:lang w:val="it-IT"/>
              </w:rPr>
              <w:t>Competenza digitale</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lang w:val="it-IT"/>
              </w:rPr>
              <w:t>La competenza digitale presuppone l’interesse per le tecnologie digitali e il loro utilizzo con dimestichezza e spirito critico e responsabile per apprendere, lavorare e partecipare alla società. Essa comprende l’alfabetizzazione informatica e digitale, la comunicazione e la collaborazione, l’alfabetizzazione mediatica, la creazione di contenuti digitali (inclusa la programmazione), la sicurezza (compreso l’essere a proprio agio nel mondo digitale e possedere competenze relative alla cybersicurezza), le questioni legate alla proprietà intellettuale, la risoluzione di problemi e il pensiero critico.</w:t>
            </w:r>
          </w:p>
        </w:tc>
      </w:tr>
      <w:tr>
        <w:trPr>
          <w:trHeight w:val="2720"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b/>
                <w:bCs/>
                <w:lang w:val="it-IT"/>
              </w:rPr>
              <w:t>Competenza personale, sociale e capacità di imparare ad imparare</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lang w:val="it-IT"/>
              </w:rPr>
              <w:t>La competenza personale, sociale e la capacità di imparare a imparare consiste nella capacità di riflettere su sé stessi, di gestire efficacemente il tempo e le informazioni, di lavorare con gli altri in maniera costruttiva, di mantenersi resilienti e di gestire il proprio apprendimento e la propria carriera. Comprende la capacità di far fronte all’incertezza e alla complessità, di imparare a imparare, di favorire il proprio benessere fisico ed emotivo, di mantenere la salute fisica e mentale, nonché di essere in grado di condurre una vita attenta alla salute e orientata al futuro, di empatizzare e di gestire il conflitto in un contesto favorevole e inclusivo.</w:t>
            </w:r>
          </w:p>
        </w:tc>
      </w:tr>
      <w:tr>
        <w:trPr>
          <w:trHeight w:val="1350"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b/>
                <w:bCs/>
                <w:lang w:val="it-IT"/>
              </w:rPr>
              <w:t>Competenza in materia di cittadinanza</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76" w:before="0" w:after="200"/>
              <w:rPr/>
            </w:pPr>
            <w:r>
              <w:rPr>
                <w:rStyle w:val="Markedcontent"/>
                <w:lang w:val="it-IT"/>
              </w:rPr>
              <w:t>La competenza in materia di cittadinanza si riferisce alla capacità di agire da cittadini responsabili e di partecipare pienamente alla vita civica e sociale, in base alla comprensione delle strutture e dei concetti sociali, economici, giuridici e politici oltre che dell’evoluzione a livello globale e della sostenibilità.</w:t>
            </w:r>
          </w:p>
        </w:tc>
      </w:tr>
      <w:tr>
        <w:trPr>
          <w:trHeight w:val="2037"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b/>
                <w:bCs/>
                <w:lang w:val="it-IT"/>
              </w:rPr>
              <w:t>Competenza imprenditoriale</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76" w:before="0" w:after="200"/>
              <w:rPr/>
            </w:pPr>
            <w:r>
              <w:rPr>
                <w:rStyle w:val="Markedcontent"/>
                <w:lang w:val="it-IT"/>
              </w:rPr>
              <w:t>La competenza imprenditoriale si riferisce alla capacità di agire sulla base di idee e opportunità e di trasformarle in valori per gli altri. Si fonda sulla creatività, sul pensiero critico e sulla risoluzione di problemi, sull’iniziativa e sulla perseveranza, nonché sulla capacità di lavorare in modalità collaborativa al fine di programmare e gestire progetti che hanno un valore culturale, sociale o finanziario.</w:t>
            </w:r>
          </w:p>
        </w:tc>
      </w:tr>
      <w:tr>
        <w:trPr>
          <w:trHeight w:val="2037"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b/>
                <w:bCs/>
                <w:lang w:val="it-IT"/>
              </w:rPr>
              <w:t>Competenza in materia di consapevolezza ed espressione culturali</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76" w:before="0" w:after="200"/>
              <w:rPr/>
            </w:pPr>
            <w:r>
              <w:rPr>
                <w:rStyle w:val="Markedcontent"/>
                <w:lang w:val="it-IT"/>
              </w:rPr>
              <w:t>La competenza in materia di consapevolezza ed espressione culturali implica la comprensione e il rispetto di come le idee e i significati vengono espressi creativamente e comunicati in diverse culture e tramite tutta una serie di arti e altre forme culturali. Presuppone l’impegno di capire, sviluppare ed esprimere le proprie idee e il senso della propria funzione o del proprio ruolo nella società in una serie di modi e contesti.</w:t>
            </w:r>
          </w:p>
        </w:tc>
      </w:tr>
    </w:tbl>
    <w:p>
      <w:pPr>
        <w:pStyle w:val="Normal"/>
        <w:widowControl w:val="false"/>
        <w:ind w:left="216" w:right="0" w:hanging="216"/>
        <w:rPr>
          <w:rStyle w:val="Markedcontent"/>
          <w:b/>
          <w:b/>
          <w:bCs/>
          <w:color w:val="000000"/>
          <w:u w:val="none" w:color="000000"/>
        </w:rPr>
      </w:pPr>
      <w:r>
        <w:rPr>
          <w:b/>
          <w:bCs/>
          <w:color w:val="000000"/>
          <w:u w:val="none" w:color="000000"/>
        </w:rPr>
      </w:r>
    </w:p>
    <w:p>
      <w:pPr>
        <w:pStyle w:val="Normal"/>
        <w:widowControl w:val="false"/>
        <w:ind w:left="108" w:right="0" w:hanging="108"/>
        <w:rPr>
          <w:rStyle w:val="Markedcontent"/>
          <w:b/>
          <w:b/>
          <w:bCs/>
          <w:color w:val="000000"/>
          <w:u w:val="none" w:color="000000"/>
        </w:rPr>
      </w:pPr>
      <w:r>
        <w:rPr>
          <w:b/>
          <w:bCs/>
          <w:color w:val="000000"/>
          <w:u w:val="none" w:color="000000"/>
        </w:rPr>
      </w:r>
    </w:p>
    <w:p>
      <w:pPr>
        <w:pStyle w:val="Normal"/>
        <w:widowControl w:val="false"/>
        <w:jc w:val="both"/>
        <w:rPr>
          <w:rStyle w:val="Markedcontent"/>
          <w:b/>
          <w:b/>
          <w:bCs/>
          <w:color w:val="000000"/>
          <w:u w:val="none" w:color="000000"/>
        </w:rPr>
      </w:pPr>
      <w:r>
        <w:rPr>
          <w:b/>
          <w:bCs/>
          <w:color w:val="000000"/>
          <w:u w:val="none" w:color="000000"/>
        </w:rPr>
      </w:r>
    </w:p>
    <w:p>
      <w:pPr>
        <w:pStyle w:val="Normal"/>
        <w:spacing w:lineRule="auto" w:line="276" w:before="0" w:after="200"/>
        <w:rPr>
          <w:rStyle w:val="Markedcontent"/>
          <w:b/>
          <w:b/>
          <w:bCs/>
          <w:color w:val="000000"/>
          <w:u w:val="none" w:color="000000"/>
        </w:rPr>
      </w:pPr>
      <w:r>
        <w:rPr>
          <w:b/>
          <w:bCs/>
          <w:color w:val="000000"/>
          <w:u w:val="none" w:color="000000"/>
        </w:rPr>
      </w:r>
    </w:p>
    <w:p>
      <w:pPr>
        <w:pStyle w:val="Normal"/>
        <w:keepNext w:val="true"/>
        <w:keepLines/>
        <w:numPr>
          <w:ilvl w:val="0"/>
          <w:numId w:val="0"/>
        </w:numPr>
        <w:tabs>
          <w:tab w:val="clear" w:pos="720"/>
          <w:tab w:val="center" w:pos="2728" w:leader="none"/>
        </w:tabs>
        <w:spacing w:lineRule="auto" w:line="261" w:before="0" w:after="148"/>
        <w:ind w:left="0" w:right="3" w:hanging="0"/>
        <w:jc w:val="both"/>
        <w:outlineLvl w:val="1"/>
        <w:rPr>
          <w:rStyle w:val="Markedcontent"/>
          <w:b/>
          <w:b/>
          <w:bCs/>
          <w:color w:val="000000"/>
          <w:u w:val="none" w:color="000000"/>
        </w:rPr>
      </w:pPr>
      <w:r>
        <w:rPr>
          <w:rStyle w:val="Markedcontent"/>
          <w:b/>
          <w:bCs/>
          <w:color w:val="000000"/>
          <w:u w:val="none" w:color="000000"/>
          <w:lang w:val="it-IT"/>
        </w:rPr>
        <w:t xml:space="preserve">Competenze di cittadinanza </w:t>
      </w:r>
    </w:p>
    <w:p>
      <w:pPr>
        <w:pStyle w:val="Normal"/>
        <w:rPr/>
      </w:pPr>
      <w:r>
        <w:rPr/>
        <w:t xml:space="preserve">Correlate alle otto competenze chiave da acquisire al termine dell’Istruzione obbligatoria ci sono </w:t>
      </w:r>
      <w:r>
        <w:rPr>
          <w:rStyle w:val="Markedcontent"/>
          <w:b/>
          <w:bCs/>
          <w:lang w:val="it-IT"/>
        </w:rPr>
        <w:t xml:space="preserve">le competenze chiave di cittadinanza </w:t>
      </w:r>
      <w:r>
        <w:rPr/>
        <w:t>(D.M. 139/2007)</w:t>
      </w:r>
    </w:p>
    <w:p>
      <w:pPr>
        <w:pStyle w:val="Normal"/>
        <w:rPr>
          <w:rStyle w:val="Markedcontent"/>
          <w:b/>
          <w:b/>
          <w:bCs/>
          <w:color w:val="000000"/>
          <w:u w:val="none" w:color="000000"/>
        </w:rPr>
      </w:pPr>
      <w:r>
        <w:rPr>
          <w:b/>
          <w:bCs/>
          <w:color w:val="000000"/>
          <w:u w:val="none" w:color="000000"/>
        </w:rPr>
      </w:r>
    </w:p>
    <w:tbl>
      <w:tblPr>
        <w:tblW w:w="9414" w:type="dxa"/>
        <w:jc w:val="left"/>
        <w:tblInd w:w="324" w:type="dxa"/>
        <w:tblLayout w:type="fixed"/>
        <w:tblCellMar>
          <w:top w:w="80" w:type="dxa"/>
          <w:left w:w="80" w:type="dxa"/>
          <w:bottom w:w="80" w:type="dxa"/>
          <w:right w:w="81" w:type="dxa"/>
        </w:tblCellMar>
      </w:tblPr>
      <w:tblGrid>
        <w:gridCol w:w="2468"/>
        <w:gridCol w:w="6945"/>
      </w:tblGrid>
      <w:tr>
        <w:trPr>
          <w:trHeight w:val="320" w:hRule="atLeast"/>
        </w:trPr>
        <w:tc>
          <w:tcPr>
            <w:tcW w:w="9413" w:type="dxa"/>
            <w:gridSpan w:val="2"/>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rFonts w:eastAsia="Cambria" w:cs="Cambria" w:ascii="Cambria" w:hAnsi="Cambria"/>
                <w:lang w:val="it-IT"/>
              </w:rPr>
              <w:t>C</w:t>
            </w:r>
            <w:r>
              <w:rPr>
                <w:rStyle w:val="Markedcontent"/>
                <w:rFonts w:eastAsia="Cambria" w:cs="Cambria" w:ascii="Cambria" w:hAnsi="Cambria"/>
                <w:b/>
                <w:bCs/>
                <w:lang w:val="it-IT"/>
              </w:rPr>
              <w:t>ompetenze chiave di cittadinanza</w:t>
            </w:r>
          </w:p>
        </w:tc>
      </w:tr>
      <w:tr>
        <w:trPr>
          <w:trHeight w:val="1568"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rPr/>
            </w:pPr>
            <w:r>
              <w:rPr>
                <w:rStyle w:val="Markedcontent"/>
                <w:b/>
                <w:bCs/>
                <w:lang w:val="it-IT"/>
              </w:rPr>
              <w:t>Imparare ad imparare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Organizzare il proprio apprendimento, individuando, scegliendo ed utilizzando varie fonti e varie modalità di informazione e di formazione (formale, non formale ed informale), anche in funzione dei tempi disponibili, delle proprie strategie e del proprio metodo di studio e di lavoro.</w:t>
            </w:r>
          </w:p>
        </w:tc>
      </w:tr>
      <w:tr>
        <w:trPr>
          <w:trHeight w:val="1568"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b/>
                <w:bCs/>
                <w:lang w:val="it-IT"/>
              </w:rPr>
              <w:t>Progettare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Elaborare e realizzare progetti riguardanti lo sviluppo delle proprie attività di studio e di lavoro, utilizzando le conoscenze apprese per stabilire obiettivi significativi e realistici e le relative priorità, valutando i vincoli e le possibilità esistenti, definendo strategie di azione e verificando i risultati raggiunti.</w:t>
            </w:r>
          </w:p>
        </w:tc>
      </w:tr>
      <w:tr>
        <w:trPr>
          <w:trHeight w:val="3294"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b/>
                <w:bCs/>
                <w:lang w:val="it-IT"/>
              </w:rPr>
              <w:t>Comunicare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numPr>
                <w:ilvl w:val="1"/>
                <w:numId w:val="11"/>
              </w:numPr>
              <w:spacing w:lineRule="auto" w:line="249" w:before="0" w:after="0"/>
              <w:ind w:left="319" w:right="1" w:hanging="319"/>
              <w:jc w:val="both"/>
              <w:rPr>
                <w:lang w:val="it-IT"/>
              </w:rPr>
            </w:pPr>
            <w:r>
              <w:rPr>
                <w:rStyle w:val="Markedcontent"/>
                <w:b/>
                <w:bCs/>
                <w:lang w:val="it-IT"/>
              </w:rPr>
              <w:t>Comprendere:</w:t>
            </w:r>
            <w:r>
              <w:rPr>
                <w:rStyle w:val="Markedcontent"/>
                <w:lang w:val="it-IT"/>
              </w:rPr>
              <w:t xml:space="preserve"> messaggi di genere diverso (quotidiano, letterario, tecnico, scientifico) e di complessità diversa, trasmessi utilizzando linguaggi diversi (verbale, matematico, scientifico, simbolico, ecc.) mediante diversi supporti (cartacei, informatici e multimediali) </w:t>
            </w:r>
          </w:p>
          <w:p>
            <w:pPr>
              <w:pStyle w:val="Normal"/>
              <w:widowControl w:val="false"/>
              <w:numPr>
                <w:ilvl w:val="1"/>
                <w:numId w:val="11"/>
              </w:numPr>
              <w:spacing w:lineRule="auto" w:line="249" w:before="0" w:after="166"/>
              <w:ind w:left="319" w:right="1" w:hanging="319"/>
              <w:jc w:val="both"/>
              <w:rPr>
                <w:lang w:val="it-IT"/>
              </w:rPr>
            </w:pPr>
            <w:r>
              <w:rPr>
                <w:rStyle w:val="Markedcontent"/>
                <w:b/>
                <w:bCs/>
                <w:lang w:val="it-IT"/>
              </w:rPr>
              <w:t>Rappresentare:</w:t>
            </w:r>
            <w:r>
              <w:rPr>
                <w:rStyle w:val="Markedcontent"/>
                <w:lang w:val="it-IT"/>
              </w:rPr>
              <w:t xml:space="preserve"> eventi, fenomeni, principi, concetti, norme, procedure, atteggiamenti, stati d’animo, emozioni, ecc. utilizzando linguaggi diversi (verbale, matematico, scientifico, simbolico, ecc.) e diverse conoscenze disciplinari, mediante diversi supporti (cartacei, informatici e multimediali). </w:t>
            </w:r>
          </w:p>
        </w:tc>
      </w:tr>
      <w:tr>
        <w:trPr>
          <w:trHeight w:val="1568"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rPr/>
            </w:pPr>
            <w:r>
              <w:rPr>
                <w:rStyle w:val="Markedcontent"/>
                <w:b/>
                <w:bCs/>
                <w:lang w:val="it-IT"/>
              </w:rPr>
              <w:t>Collaborare e partecipare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Interagire in gruppo, comprendendo i diversi punti di vista, valorizzando le proprie e le altrui capacità, gestendo la conflittualità, contribuendo all’apprendimento comune ed alla realizzazione delle attività collettive, nel riconoscimento dei diritti fondamentali degli altri.</w:t>
            </w:r>
          </w:p>
        </w:tc>
      </w:tr>
      <w:tr>
        <w:trPr>
          <w:trHeight w:val="1256"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rPr/>
            </w:pPr>
            <w:r>
              <w:rPr>
                <w:rStyle w:val="Markedcontent"/>
                <w:b/>
                <w:bCs/>
                <w:lang w:val="it-IT"/>
              </w:rPr>
              <w:t>Agire in modo autonomo e responsabile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Sapersi inserire in modo attivo e consapevole nella vita sociale e far valere al suo interno i propri diritti e bisogni riconoscendo al contempo quelli altrui, le opportunità comuni, i limiti, le regole, le responsabilità.</w:t>
            </w:r>
          </w:p>
        </w:tc>
      </w:tr>
      <w:tr>
        <w:trPr>
          <w:trHeight w:val="1256"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b/>
                <w:bCs/>
                <w:lang w:val="it-IT"/>
              </w:rPr>
              <w:t>Risolvere problemi</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Affrontare situazioni problematiche costruendo e verificando ipotesi, individuando le fonti e le risorse adeguate, raccogliendo e valutando i dati, proponendo soluzioni utilizzando, secondo il tipo di problema, contenuti e metodi delle diverse discipline.</w:t>
            </w:r>
          </w:p>
        </w:tc>
      </w:tr>
      <w:tr>
        <w:trPr>
          <w:trHeight w:val="1880"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rPr/>
            </w:pPr>
            <w:r>
              <w:rPr>
                <w:rStyle w:val="Markedcontent"/>
                <w:b/>
                <w:bCs/>
                <w:lang w:val="it-IT"/>
              </w:rPr>
              <w:t>Individuare collegamenti e relazioni</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Individuare e rappresentare, elaborando argomentazioni coerenti, collegamenti e relazioni tra fenomeni, eventi e concetti diversi, anche appartenenti a diversi ambiti disciplinari, e lontani nello spazio e nel tempo, cogliendone la natura sistemica, individuando analogie e differenze, coerenze ed incoerenze, cause ed effetti e la loro natura probabilistica.</w:t>
            </w:r>
          </w:p>
        </w:tc>
      </w:tr>
      <w:tr>
        <w:trPr>
          <w:trHeight w:val="944"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rPr/>
            </w:pPr>
            <w:r>
              <w:rPr>
                <w:rStyle w:val="Markedcontent"/>
                <w:b/>
                <w:bCs/>
                <w:lang w:val="it-IT"/>
              </w:rPr>
              <w:t>Acquisire ed interpretare l’informazione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Acquisire ed interpretare criticamente l'informazione ricevuta nei diversi ambiti ed attraverso diversi strumenti comunicativi, valutandone l’attendibilità e l’utilità, distinguendo fatti e opinioni.</w:t>
            </w:r>
          </w:p>
        </w:tc>
      </w:tr>
    </w:tbl>
    <w:p>
      <w:pPr>
        <w:pStyle w:val="Normal"/>
        <w:widowControl w:val="false"/>
        <w:ind w:left="216" w:right="0" w:hanging="216"/>
        <w:rPr>
          <w:rStyle w:val="Markedcontent"/>
          <w:b/>
          <w:b/>
          <w:bCs/>
          <w:color w:val="000000"/>
          <w:u w:val="none" w:color="000000"/>
        </w:rPr>
      </w:pPr>
      <w:r>
        <w:rPr>
          <w:b/>
          <w:bCs/>
          <w:color w:val="000000"/>
          <w:u w:val="none" w:color="000000"/>
        </w:rPr>
      </w:r>
    </w:p>
    <w:p>
      <w:pPr>
        <w:pStyle w:val="Normal"/>
        <w:widowControl w:val="false"/>
        <w:ind w:left="108" w:right="0" w:hanging="108"/>
        <w:rPr>
          <w:rStyle w:val="Markedcontent"/>
          <w:b/>
          <w:b/>
          <w:bCs/>
          <w:color w:val="000000"/>
          <w:u w:val="none" w:color="000000"/>
        </w:rPr>
      </w:pPr>
      <w:r>
        <w:rPr>
          <w:b/>
          <w:bCs/>
          <w:color w:val="000000"/>
          <w:u w:val="none" w:color="000000"/>
        </w:rPr>
      </w:r>
    </w:p>
    <w:p>
      <w:pPr>
        <w:pStyle w:val="Normal"/>
        <w:widowControl w:val="false"/>
        <w:rPr>
          <w:rStyle w:val="Markedcontent"/>
          <w:b/>
          <w:b/>
          <w:bCs/>
          <w:color w:val="000000"/>
          <w:u w:val="none" w:color="000000"/>
        </w:rPr>
      </w:pPr>
      <w:r>
        <w:rPr>
          <w:b/>
          <w:bCs/>
          <w:color w:val="000000"/>
          <w:u w:val="none" w:color="000000"/>
        </w:rPr>
      </w:r>
    </w:p>
    <w:p>
      <w:pPr>
        <w:pStyle w:val="Normal"/>
        <w:spacing w:lineRule="auto" w:line="276" w:before="0" w:after="200"/>
        <w:rPr>
          <w:rStyle w:val="Markedcontent"/>
          <w:b/>
          <w:b/>
          <w:bCs/>
          <w:color w:val="000000"/>
          <w:u w:val="none" w:color="000000"/>
        </w:rPr>
      </w:pPr>
      <w:r>
        <w:rPr>
          <w:b/>
          <w:bCs/>
          <w:color w:val="000000"/>
          <w:u w:val="none" w:color="000000"/>
        </w:rPr>
      </w:r>
    </w:p>
    <w:p>
      <w:pPr>
        <w:pStyle w:val="Normal"/>
        <w:tabs>
          <w:tab w:val="clear" w:pos="720"/>
          <w:tab w:val="center" w:pos="2242" w:leader="none"/>
        </w:tabs>
        <w:spacing w:lineRule="auto" w:line="261" w:before="0" w:after="148"/>
        <w:rPr>
          <w:rStyle w:val="Markedcontent"/>
          <w:color w:val="000000"/>
          <w:u w:val="none" w:color="000000"/>
        </w:rPr>
      </w:pPr>
      <w:r>
        <w:rPr>
          <w:rStyle w:val="Markedcontent"/>
          <w:b/>
          <w:bCs/>
          <w:color w:val="000000"/>
          <w:u w:val="none" w:color="000000"/>
          <w:lang w:val="it-IT"/>
        </w:rPr>
        <w:t xml:space="preserve">Competenze disciplinari specifiche </w:t>
      </w:r>
    </w:p>
    <w:p>
      <w:pPr>
        <w:pStyle w:val="Normal"/>
        <w:spacing w:lineRule="auto" w:line="249" w:before="0" w:after="166"/>
        <w:ind w:left="87" w:right="1" w:hanging="10"/>
        <w:jc w:val="both"/>
        <w:rPr>
          <w:rStyle w:val="Markedcontent"/>
          <w:color w:val="000000"/>
          <w:u w:val="none" w:color="000000"/>
        </w:rPr>
      </w:pPr>
      <w:r>
        <w:rPr>
          <w:rStyle w:val="Markedcontent"/>
          <w:color w:val="000000"/>
          <w:u w:val="none" w:color="000000"/>
          <w:lang w:val="it-IT"/>
        </w:rPr>
        <w:t xml:space="preserve">Si fa riferimento alle competenze declinate nei dipartimenti disciplinari. </w:t>
      </w:r>
    </w:p>
    <w:p>
      <w:pPr>
        <w:pStyle w:val="Normal"/>
        <w:tabs>
          <w:tab w:val="clear" w:pos="720"/>
          <w:tab w:val="left" w:pos="540" w:leader="none"/>
        </w:tabs>
        <w:jc w:val="both"/>
        <w:rPr>
          <w:rStyle w:val="Markedcontent"/>
          <w:b/>
          <w:b/>
          <w:bCs/>
          <w:color w:val="000000"/>
          <w:u w:val="none" w:color="000000"/>
        </w:rPr>
      </w:pPr>
      <w:r>
        <w:rPr>
          <w:b/>
          <w:bCs/>
          <w:color w:val="000000"/>
          <w:u w:val="none" w:color="000000"/>
        </w:rPr>
      </w:r>
    </w:p>
    <w:p>
      <w:pPr>
        <w:pStyle w:val="Normal"/>
        <w:jc w:val="both"/>
        <w:rPr>
          <w:rStyle w:val="Markedcontent"/>
          <w:color w:val="000000"/>
          <w:u w:val="single" w:color="000000"/>
        </w:rPr>
      </w:pPr>
      <w:r>
        <w:rPr>
          <w:color w:val="000000"/>
          <w:u w:val="single" w:color="000000"/>
        </w:rPr>
      </w:r>
    </w:p>
    <w:p>
      <w:pPr>
        <w:pStyle w:val="ListParagraph"/>
        <w:numPr>
          <w:ilvl w:val="0"/>
          <w:numId w:val="29"/>
        </w:numPr>
        <w:bidi w:val="0"/>
        <w:ind w:left="567" w:right="0" w:hanging="540"/>
        <w:jc w:val="both"/>
        <w:rPr>
          <w:rStyle w:val="Markedcontent"/>
          <w:b/>
          <w:b/>
          <w:bCs/>
          <w:color w:val="000000"/>
          <w:u w:val="none" w:color="000000"/>
          <w:lang w:val="it-IT"/>
        </w:rPr>
      </w:pPr>
      <w:r>
        <w:rPr>
          <w:rStyle w:val="Markedcontent"/>
          <w:b/>
          <w:bCs/>
          <w:color w:val="000000"/>
          <w:u w:val="none" w:color="000000"/>
          <w:lang w:val="it-IT"/>
        </w:rPr>
        <w:t>PERCORSI MULTIDISCIPLINARI/INTERDISCIPLINARI</w:t>
      </w:r>
    </w:p>
    <w:p>
      <w:pPr>
        <w:pStyle w:val="Normal"/>
        <w:tabs>
          <w:tab w:val="clear" w:pos="720"/>
          <w:tab w:val="left" w:pos="540" w:leader="none"/>
        </w:tabs>
        <w:ind w:left="540" w:right="0" w:hanging="0"/>
        <w:jc w:val="both"/>
        <w:rPr>
          <w:rStyle w:val="Markedcontent"/>
          <w:color w:val="000000"/>
          <w:u w:val="none" w:color="000000"/>
        </w:rPr>
      </w:pPr>
      <w:r>
        <w:rPr>
          <w:color w:val="000000"/>
          <w:u w:val="none" w:color="000000"/>
        </w:rPr>
      </w:r>
    </w:p>
    <w:p>
      <w:pPr>
        <w:pStyle w:val="Normal"/>
        <w:tabs>
          <w:tab w:val="clear" w:pos="720"/>
          <w:tab w:val="left" w:pos="540" w:leader="none"/>
        </w:tabs>
        <w:ind w:left="540" w:right="0" w:hanging="540"/>
        <w:jc w:val="both"/>
        <w:rPr>
          <w:rStyle w:val="Markedcontent"/>
          <w:b/>
          <w:b/>
          <w:bCs/>
          <w:color w:val="000000"/>
          <w:u w:val="none" w:color="000000"/>
        </w:rPr>
      </w:pPr>
      <w:r>
        <w:rPr>
          <w:rStyle w:val="Markedcontent"/>
          <w:b/>
          <w:bCs/>
          <w:color w:val="000000"/>
          <w:u w:val="none" w:color="000000"/>
          <w:lang w:val="it-IT"/>
        </w:rPr>
        <w:t>Unità di apprendimento multidisciplinari</w:t>
      </w:r>
    </w:p>
    <w:p>
      <w:pPr>
        <w:pStyle w:val="Normal"/>
        <w:jc w:val="both"/>
        <w:rPr/>
      </w:pPr>
      <w:r>
        <w:rPr>
          <w:lang w:val="it-IT"/>
        </w:rPr>
        <w:t>Il Consiglio di classe si propone di realizzare le seguenti UDA multidisciplinari finalizzate al potenziamento di competenze generali e specifiche e, in coerenza con gli obiettivi del PTOF e della Legge 92/20, per l’acquisizione delle competenze di Educazione Civica.</w:t>
      </w:r>
    </w:p>
    <w:p>
      <w:pPr>
        <w:pStyle w:val="Normal"/>
        <w:tabs>
          <w:tab w:val="clear" w:pos="720"/>
          <w:tab w:val="left" w:pos="540" w:leader="none"/>
        </w:tabs>
        <w:ind w:left="540" w:right="0" w:hanging="540"/>
        <w:jc w:val="both"/>
        <w:rPr>
          <w:rStyle w:val="Markedcontent"/>
          <w:b/>
          <w:b/>
          <w:bCs/>
          <w:color w:val="000000"/>
          <w:u w:val="none" w:color="000000"/>
        </w:rPr>
      </w:pPr>
      <w:r>
        <w:rPr>
          <w:b/>
          <w:bCs/>
          <w:color w:val="000000"/>
          <w:u w:val="none" w:color="000000"/>
        </w:rPr>
      </w:r>
    </w:p>
    <w:tbl>
      <w:tblPr>
        <w:tblW w:w="9962" w:type="dxa"/>
        <w:jc w:val="left"/>
        <w:tblInd w:w="324" w:type="dxa"/>
        <w:tblLayout w:type="fixed"/>
        <w:tblCellMar>
          <w:top w:w="80" w:type="dxa"/>
          <w:left w:w="80" w:type="dxa"/>
          <w:bottom w:w="80" w:type="dxa"/>
          <w:right w:w="80" w:type="dxa"/>
        </w:tblCellMar>
      </w:tblPr>
      <w:tblGrid>
        <w:gridCol w:w="3320"/>
        <w:gridCol w:w="3321"/>
        <w:gridCol w:w="3321"/>
      </w:tblGrid>
      <w:tr>
        <w:trPr>
          <w:trHeight w:val="320" w:hRule="atLeast"/>
        </w:trPr>
        <w:tc>
          <w:tcPr>
            <w:tcW w:w="332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b/>
                <w:bCs/>
                <w:lang w:val="it-IT"/>
              </w:rPr>
              <w:t>Titolo Uda</w:t>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b/>
                <w:bCs/>
                <w:lang w:val="it-IT"/>
              </w:rPr>
              <w:t xml:space="preserve">Numero Ore </w:t>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b/>
                <w:bCs/>
                <w:lang w:val="it-IT"/>
              </w:rPr>
              <w:t>Periodo di svolgimento</w:t>
            </w:r>
          </w:p>
        </w:tc>
      </w:tr>
      <w:tr>
        <w:trPr>
          <w:trHeight w:val="320" w:hRule="atLeast"/>
        </w:trPr>
        <w:tc>
          <w:tcPr>
            <w:tcW w:w="332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332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bl>
    <w:p>
      <w:pPr>
        <w:pStyle w:val="Normal"/>
        <w:widowControl w:val="false"/>
        <w:tabs>
          <w:tab w:val="clear" w:pos="720"/>
          <w:tab w:val="left" w:pos="540" w:leader="none"/>
        </w:tabs>
        <w:ind w:left="216" w:right="0" w:hanging="216"/>
        <w:rPr>
          <w:rStyle w:val="Markedcontent"/>
          <w:b/>
          <w:b/>
          <w:bCs/>
          <w:color w:val="000000"/>
          <w:u w:val="none" w:color="000000"/>
        </w:rPr>
      </w:pPr>
      <w:r>
        <w:rPr>
          <w:b/>
          <w:bCs/>
          <w:color w:val="000000"/>
          <w:u w:val="none" w:color="000000"/>
        </w:rPr>
      </w:r>
    </w:p>
    <w:p>
      <w:pPr>
        <w:pStyle w:val="Normal"/>
        <w:widowControl w:val="false"/>
        <w:tabs>
          <w:tab w:val="clear" w:pos="720"/>
          <w:tab w:val="left" w:pos="540" w:leader="none"/>
        </w:tabs>
        <w:ind w:left="108" w:right="0" w:hanging="108"/>
        <w:rPr>
          <w:rStyle w:val="Markedcontent"/>
          <w:b/>
          <w:b/>
          <w:bCs/>
          <w:color w:val="000000"/>
          <w:u w:val="none" w:color="000000"/>
        </w:rPr>
      </w:pPr>
      <w:r>
        <w:rPr>
          <w:b/>
          <w:bCs/>
          <w:color w:val="000000"/>
          <w:u w:val="none" w:color="000000"/>
        </w:rPr>
      </w:r>
    </w:p>
    <w:p>
      <w:pPr>
        <w:pStyle w:val="Normal"/>
        <w:widowControl w:val="false"/>
        <w:tabs>
          <w:tab w:val="clear" w:pos="720"/>
          <w:tab w:val="left" w:pos="540" w:leader="none"/>
        </w:tabs>
        <w:jc w:val="both"/>
        <w:rPr>
          <w:rStyle w:val="Markedcontent"/>
          <w:b/>
          <w:b/>
          <w:bCs/>
          <w:color w:val="000000"/>
          <w:u w:val="none" w:color="000000"/>
        </w:rPr>
      </w:pPr>
      <w:r>
        <w:rPr>
          <w:b/>
          <w:bCs/>
          <w:color w:val="000000"/>
          <w:u w:val="none" w:color="000000"/>
        </w:rPr>
      </w:r>
    </w:p>
    <w:p>
      <w:pPr>
        <w:pStyle w:val="Normal"/>
        <w:tabs>
          <w:tab w:val="clear" w:pos="720"/>
          <w:tab w:val="left" w:pos="540" w:leader="none"/>
        </w:tabs>
        <w:ind w:left="540" w:right="0" w:hanging="540"/>
        <w:jc w:val="both"/>
        <w:rPr>
          <w:rStyle w:val="Markedcontent"/>
          <w:b/>
          <w:b/>
          <w:bCs/>
          <w:color w:val="000000"/>
          <w:u w:val="none" w:color="000000"/>
        </w:rPr>
      </w:pPr>
      <w:r>
        <w:rPr>
          <w:b/>
          <w:bCs/>
          <w:color w:val="000000"/>
          <w:u w:val="none" w:color="000000"/>
        </w:rPr>
      </w:r>
    </w:p>
    <w:p>
      <w:pPr>
        <w:pStyle w:val="Normal"/>
        <w:tabs>
          <w:tab w:val="clear" w:pos="720"/>
          <w:tab w:val="left" w:pos="540" w:leader="none"/>
        </w:tabs>
        <w:ind w:left="540" w:right="0" w:hanging="540"/>
        <w:jc w:val="both"/>
        <w:rPr>
          <w:rStyle w:val="Markedcontent"/>
          <w:color w:val="000000"/>
          <w:u w:val="none" w:color="000000"/>
        </w:rPr>
      </w:pPr>
      <w:r>
        <w:rPr>
          <w:rStyle w:val="Markedcontent"/>
          <w:color w:val="000000"/>
          <w:u w:val="none" w:color="000000"/>
          <w:lang w:val="it-IT"/>
        </w:rPr>
        <w:t xml:space="preserve">Le Uda si allegano alla progettazione di classe. </w:t>
      </w:r>
    </w:p>
    <w:p>
      <w:pPr>
        <w:pStyle w:val="NoSpacing"/>
        <w:rPr/>
      </w:pPr>
      <w:r>
        <w:rPr/>
      </w:r>
    </w:p>
    <w:p>
      <w:pPr>
        <w:pStyle w:val="NoSpacing"/>
        <w:numPr>
          <w:ilvl w:val="0"/>
          <w:numId w:val="30"/>
        </w:numPr>
        <w:bidi w:val="0"/>
        <w:ind w:left="567" w:right="0" w:hanging="540"/>
        <w:jc w:val="left"/>
        <w:rPr>
          <w:rStyle w:val="Markedcontent"/>
          <w:b/>
          <w:b/>
          <w:bCs/>
          <w:lang w:val="it-IT"/>
        </w:rPr>
      </w:pPr>
      <w:r>
        <w:rPr>
          <w:rStyle w:val="Markedcontent"/>
          <w:b/>
          <w:bCs/>
          <w:lang w:val="it-IT"/>
        </w:rPr>
        <w:t xml:space="preserve">METODOLOGIE E STRATEGIE DIDATTICHE </w:t>
      </w:r>
    </w:p>
    <w:p>
      <w:pPr>
        <w:pStyle w:val="Normal"/>
        <w:numPr>
          <w:ilvl w:val="0"/>
          <w:numId w:val="14"/>
        </w:numPr>
        <w:spacing w:before="0" w:after="0"/>
        <w:ind w:left="567" w:right="3" w:hanging="360"/>
        <w:jc w:val="both"/>
        <w:rPr>
          <w:rStyle w:val="Markedcontent"/>
          <w:color w:val="000000"/>
          <w:u w:val="none" w:color="000000"/>
          <w:lang w:val="it-IT"/>
        </w:rPr>
      </w:pPr>
      <w:r>
        <w:rPr>
          <w:rStyle w:val="Markedcontent"/>
          <w:color w:val="000000"/>
          <w:u w:val="none" w:color="000000"/>
          <w:lang w:val="it-IT"/>
        </w:rPr>
        <w:t>Lezione frontale</w:t>
      </w:r>
    </w:p>
    <w:p>
      <w:pPr>
        <w:pStyle w:val="Normal"/>
        <w:numPr>
          <w:ilvl w:val="0"/>
          <w:numId w:val="14"/>
        </w:numPr>
        <w:spacing w:before="0" w:after="0"/>
        <w:ind w:left="567" w:right="3" w:hanging="360"/>
        <w:jc w:val="both"/>
        <w:rPr>
          <w:rStyle w:val="Markedcontent"/>
          <w:color w:val="000000"/>
          <w:u w:val="none" w:color="000000"/>
          <w:lang w:val="it-IT"/>
        </w:rPr>
      </w:pPr>
      <w:r>
        <w:rPr>
          <w:rStyle w:val="Markedcontent"/>
          <w:color w:val="000000"/>
          <w:u w:val="none" w:color="000000"/>
          <w:lang w:val="it-IT"/>
        </w:rPr>
        <w:t>Attività di laboratorio</w:t>
      </w:r>
    </w:p>
    <w:p>
      <w:pPr>
        <w:pStyle w:val="Normal"/>
        <w:numPr>
          <w:ilvl w:val="0"/>
          <w:numId w:val="14"/>
        </w:numPr>
        <w:spacing w:before="0" w:after="0"/>
        <w:ind w:left="567" w:right="3" w:hanging="360"/>
        <w:jc w:val="both"/>
        <w:rPr>
          <w:rStyle w:val="Markedcontent"/>
          <w:color w:val="000000"/>
          <w:u w:val="none" w:color="000000"/>
          <w:lang w:val="it-IT"/>
        </w:rPr>
      </w:pPr>
      <w:r>
        <w:rPr>
          <w:rStyle w:val="Markedcontent"/>
          <w:color w:val="000000"/>
          <w:u w:val="none" w:color="000000"/>
          <w:lang w:val="it-IT"/>
        </w:rPr>
        <w:t>Lezione multimediale</w:t>
      </w:r>
    </w:p>
    <w:p>
      <w:pPr>
        <w:pStyle w:val="Normal"/>
        <w:numPr>
          <w:ilvl w:val="0"/>
          <w:numId w:val="14"/>
        </w:numPr>
        <w:spacing w:before="0" w:after="0"/>
        <w:ind w:left="567" w:right="3" w:hanging="360"/>
        <w:jc w:val="both"/>
        <w:rPr>
          <w:rStyle w:val="Markedcontent"/>
          <w:color w:val="000000"/>
          <w:u w:val="none" w:color="000000"/>
          <w:lang w:val="it-IT"/>
        </w:rPr>
      </w:pPr>
      <w:r>
        <w:rPr>
          <w:rStyle w:val="Markedcontent"/>
          <w:color w:val="000000"/>
          <w:u w:val="none" w:color="000000"/>
          <w:lang w:val="it-IT"/>
        </w:rPr>
        <w:t>Lezione partecipata</w:t>
      </w:r>
    </w:p>
    <w:p>
      <w:pPr>
        <w:pStyle w:val="Normal"/>
        <w:numPr>
          <w:ilvl w:val="0"/>
          <w:numId w:val="14"/>
        </w:numPr>
        <w:bidi w:val="0"/>
        <w:spacing w:before="0" w:after="0"/>
        <w:ind w:left="567" w:right="3" w:hanging="360"/>
        <w:jc w:val="both"/>
        <w:rPr>
          <w:rStyle w:val="Markedcontent"/>
          <w:b/>
          <w:b/>
          <w:bCs/>
          <w:color w:val="000000"/>
          <w:u w:val="none" w:color="000000"/>
          <w:lang w:val="it-IT"/>
        </w:rPr>
      </w:pPr>
      <w:r>
        <w:rPr>
          <w:rStyle w:val="Markedcontent"/>
          <w:b w:val="false"/>
          <w:bCs w:val="false"/>
          <w:color w:val="000000"/>
          <w:u w:val="none" w:color="000000"/>
          <w:lang w:val="it-IT"/>
        </w:rPr>
        <w:t>Lavoro di gruppo</w:t>
      </w:r>
    </w:p>
    <w:p>
      <w:pPr>
        <w:pStyle w:val="Normal"/>
        <w:numPr>
          <w:ilvl w:val="0"/>
          <w:numId w:val="14"/>
        </w:numPr>
        <w:bidi w:val="0"/>
        <w:spacing w:before="0" w:after="0"/>
        <w:ind w:left="567" w:right="3" w:hanging="360"/>
        <w:jc w:val="both"/>
        <w:rPr>
          <w:rStyle w:val="Markedcontent"/>
          <w:b/>
          <w:b/>
          <w:bCs/>
          <w:color w:val="000000"/>
          <w:u w:val="none" w:color="000000"/>
          <w:lang w:val="it-IT"/>
        </w:rPr>
      </w:pPr>
      <w:r>
        <w:rPr>
          <w:rStyle w:val="Markedcontent"/>
          <w:b w:val="false"/>
          <w:bCs w:val="false"/>
          <w:color w:val="000000"/>
          <w:u w:val="none" w:color="000000"/>
          <w:lang w:val="it-IT"/>
        </w:rPr>
        <w:t>Brainstorming</w:t>
      </w:r>
    </w:p>
    <w:p>
      <w:pPr>
        <w:pStyle w:val="Normal"/>
        <w:numPr>
          <w:ilvl w:val="0"/>
          <w:numId w:val="14"/>
        </w:numPr>
        <w:bidi w:val="0"/>
        <w:spacing w:before="0" w:after="0"/>
        <w:ind w:left="567" w:right="3" w:hanging="360"/>
        <w:jc w:val="both"/>
        <w:rPr>
          <w:rStyle w:val="Markedcontent"/>
          <w:b/>
          <w:b/>
          <w:bCs/>
          <w:color w:val="000000"/>
          <w:u w:val="none" w:color="000000"/>
          <w:lang w:val="it-IT"/>
        </w:rPr>
      </w:pPr>
      <w:r>
        <w:rPr>
          <w:rStyle w:val="Markedcontent"/>
          <w:b w:val="false"/>
          <w:bCs w:val="false"/>
          <w:color w:val="000000"/>
          <w:u w:val="none" w:color="000000"/>
          <w:lang w:val="it-IT"/>
        </w:rPr>
        <w:t>Discussione guidata</w:t>
      </w:r>
    </w:p>
    <w:p>
      <w:pPr>
        <w:pStyle w:val="Normal"/>
        <w:numPr>
          <w:ilvl w:val="0"/>
          <w:numId w:val="14"/>
        </w:numPr>
        <w:spacing w:before="0" w:after="0"/>
        <w:ind w:left="567" w:right="3" w:hanging="360"/>
        <w:jc w:val="both"/>
        <w:rPr>
          <w:rStyle w:val="Markedcontent"/>
          <w:color w:val="000000"/>
          <w:u w:val="none" w:color="000000"/>
          <w:lang w:val="it-IT"/>
        </w:rPr>
      </w:pPr>
      <w:r>
        <w:rPr>
          <w:rStyle w:val="Markedcontent"/>
          <w:color w:val="000000"/>
          <w:u w:val="none" w:color="000000"/>
          <w:lang w:val="it-IT"/>
        </w:rPr>
        <w:t>Problem solving</w:t>
      </w:r>
    </w:p>
    <w:p>
      <w:pPr>
        <w:pStyle w:val="Normal"/>
        <w:numPr>
          <w:ilvl w:val="0"/>
          <w:numId w:val="14"/>
        </w:numPr>
        <w:spacing w:before="0" w:after="0"/>
        <w:ind w:left="567" w:right="3" w:hanging="360"/>
        <w:jc w:val="both"/>
        <w:rPr>
          <w:rStyle w:val="Markedcontent"/>
          <w:color w:val="000000"/>
          <w:u w:val="none" w:color="000000"/>
          <w:lang w:val="it-IT"/>
        </w:rPr>
      </w:pPr>
      <w:r>
        <w:rPr>
          <w:rStyle w:val="Markedcontent"/>
          <w:color w:val="000000"/>
          <w:u w:val="none" w:color="000000"/>
          <w:lang w:val="it-IT"/>
        </w:rPr>
        <w:t>Proiezione film/documentari</w:t>
      </w:r>
    </w:p>
    <w:p>
      <w:pPr>
        <w:pStyle w:val="Normal"/>
        <w:numPr>
          <w:ilvl w:val="0"/>
          <w:numId w:val="14"/>
        </w:numPr>
        <w:spacing w:before="0" w:after="0"/>
        <w:ind w:left="567" w:right="3" w:hanging="360"/>
        <w:jc w:val="both"/>
        <w:rPr>
          <w:rStyle w:val="Markedcontent"/>
          <w:color w:val="000000"/>
          <w:u w:val="none" w:color="000000"/>
          <w:lang w:val="it-IT"/>
        </w:rPr>
      </w:pPr>
      <w:r>
        <w:rPr>
          <w:rStyle w:val="Markedcontent"/>
          <w:color w:val="000000"/>
          <w:u w:val="none" w:color="000000"/>
          <w:lang w:val="it-IT"/>
        </w:rPr>
        <w:t>Interventi di specialisti</w:t>
      </w:r>
    </w:p>
    <w:p>
      <w:pPr>
        <w:pStyle w:val="Normal"/>
        <w:numPr>
          <w:ilvl w:val="0"/>
          <w:numId w:val="14"/>
        </w:numPr>
        <w:spacing w:before="0" w:after="0"/>
        <w:ind w:left="567" w:right="3" w:hanging="360"/>
        <w:jc w:val="both"/>
        <w:rPr>
          <w:rStyle w:val="Markedcontent"/>
          <w:color w:val="000000"/>
          <w:u w:val="none" w:color="000000"/>
          <w:lang w:val="it-IT"/>
        </w:rPr>
      </w:pPr>
      <w:r>
        <w:rPr>
          <w:rStyle w:val="Markedcontent"/>
          <w:color w:val="000000"/>
          <w:u w:val="none" w:color="000000"/>
          <w:lang w:val="it-IT"/>
        </w:rPr>
        <w:t>Simulazioni</w:t>
      </w:r>
    </w:p>
    <w:p>
      <w:pPr>
        <w:pStyle w:val="Normal"/>
        <w:numPr>
          <w:ilvl w:val="0"/>
          <w:numId w:val="14"/>
        </w:numPr>
        <w:spacing w:before="0" w:after="0"/>
        <w:ind w:left="567" w:right="3" w:hanging="360"/>
        <w:jc w:val="both"/>
        <w:rPr>
          <w:rStyle w:val="Markedcontent"/>
          <w:color w:val="000000"/>
          <w:u w:val="none" w:color="000000"/>
          <w:lang w:val="it-IT"/>
        </w:rPr>
      </w:pPr>
      <w:r>
        <w:rPr>
          <w:rStyle w:val="Markedcontent"/>
          <w:color w:val="000000"/>
          <w:u w:val="none" w:color="000000"/>
          <w:lang w:val="it-IT"/>
        </w:rPr>
        <w:t>Visite guidate</w:t>
      </w:r>
    </w:p>
    <w:p>
      <w:pPr>
        <w:pStyle w:val="Normal"/>
        <w:numPr>
          <w:ilvl w:val="0"/>
          <w:numId w:val="14"/>
        </w:numPr>
        <w:spacing w:before="0" w:after="0"/>
        <w:ind w:left="567" w:right="3" w:hanging="360"/>
        <w:jc w:val="both"/>
        <w:rPr>
          <w:rStyle w:val="Markedcontent"/>
          <w:color w:val="000000"/>
          <w:u w:val="none" w:color="000000"/>
          <w:lang w:val="it-IT"/>
        </w:rPr>
      </w:pPr>
      <w:r>
        <w:rPr>
          <w:rStyle w:val="Markedcontent"/>
          <w:color w:val="000000"/>
          <w:u w:val="none" w:color="000000"/>
          <w:lang w:val="it-IT"/>
        </w:rPr>
        <w:t>Classe virtuale</w:t>
      </w:r>
    </w:p>
    <w:p>
      <w:pPr>
        <w:pStyle w:val="Normal"/>
        <w:numPr>
          <w:ilvl w:val="0"/>
          <w:numId w:val="14"/>
        </w:numPr>
        <w:spacing w:before="0" w:after="0"/>
        <w:ind w:left="567" w:right="3" w:hanging="360"/>
        <w:jc w:val="both"/>
        <w:rPr>
          <w:rStyle w:val="Markedcontent"/>
          <w:color w:val="000000"/>
          <w:u w:val="none" w:color="000000"/>
          <w:lang w:val="it-IT"/>
        </w:rPr>
      </w:pPr>
      <w:r>
        <w:rPr>
          <w:rStyle w:val="Markedcontent"/>
          <w:color w:val="000000"/>
          <w:u w:val="none" w:color="000000"/>
          <w:lang w:val="it-IT"/>
        </w:rPr>
        <w:t>Cooperative learning</w:t>
      </w:r>
    </w:p>
    <w:p>
      <w:pPr>
        <w:pStyle w:val="Normal"/>
        <w:numPr>
          <w:ilvl w:val="0"/>
          <w:numId w:val="14"/>
        </w:numPr>
        <w:spacing w:before="0" w:after="0"/>
        <w:ind w:left="567" w:right="3" w:hanging="360"/>
        <w:jc w:val="both"/>
        <w:rPr>
          <w:rStyle w:val="Markedcontent"/>
          <w:color w:val="000000"/>
          <w:u w:val="none" w:color="000000"/>
          <w:lang w:val="it-IT"/>
        </w:rPr>
      </w:pPr>
      <w:r>
        <w:rPr>
          <w:rStyle w:val="Markedcontent"/>
          <w:color w:val="000000"/>
          <w:u w:val="none" w:color="000000"/>
          <w:lang w:val="it-IT"/>
        </w:rPr>
        <w:t>Metodologia esperienziale</w:t>
      </w:r>
    </w:p>
    <w:p>
      <w:pPr>
        <w:pStyle w:val="Normal"/>
        <w:numPr>
          <w:ilvl w:val="0"/>
          <w:numId w:val="14"/>
        </w:numPr>
        <w:spacing w:before="0" w:after="0"/>
        <w:ind w:left="567" w:right="3" w:hanging="360"/>
        <w:jc w:val="both"/>
        <w:rPr>
          <w:rStyle w:val="Markedcontent"/>
          <w:color w:val="000000"/>
          <w:u w:val="none" w:color="000000"/>
          <w:lang w:val="it-IT"/>
        </w:rPr>
      </w:pPr>
      <w:r>
        <w:rPr>
          <w:rStyle w:val="Markedcontent"/>
          <w:color w:val="000000"/>
          <w:u w:val="none" w:color="000000"/>
          <w:lang w:val="it-IT"/>
        </w:rPr>
        <w:t>Attività di tutoring</w:t>
      </w:r>
    </w:p>
    <w:p>
      <w:pPr>
        <w:pStyle w:val="Normal"/>
        <w:numPr>
          <w:ilvl w:val="0"/>
          <w:numId w:val="14"/>
        </w:numPr>
        <w:spacing w:before="0" w:after="0"/>
        <w:ind w:left="567" w:right="3" w:hanging="360"/>
        <w:jc w:val="both"/>
        <w:rPr>
          <w:rStyle w:val="Markedcontent"/>
          <w:color w:val="000000"/>
          <w:u w:val="none" w:color="000000"/>
          <w:lang w:val="it-IT"/>
        </w:rPr>
      </w:pPr>
      <w:r>
        <w:rPr>
          <w:rStyle w:val="Markedcontent"/>
          <w:color w:val="000000"/>
          <w:u w:val="none" w:color="000000"/>
          <w:lang w:val="it-IT"/>
        </w:rPr>
        <w:t>Lavori sui testi (singoli o di gruppo)</w:t>
      </w:r>
    </w:p>
    <w:p>
      <w:pPr>
        <w:pStyle w:val="Normal"/>
        <w:numPr>
          <w:ilvl w:val="0"/>
          <w:numId w:val="14"/>
        </w:numPr>
        <w:spacing w:before="0" w:after="0"/>
        <w:ind w:left="567" w:right="3" w:hanging="360"/>
        <w:jc w:val="both"/>
        <w:rPr>
          <w:rStyle w:val="Markedcontent"/>
          <w:color w:val="000000"/>
          <w:u w:val="none" w:color="000000"/>
          <w:lang w:val="it-IT"/>
        </w:rPr>
      </w:pPr>
      <w:r>
        <w:rPr>
          <w:rStyle w:val="Markedcontent"/>
          <w:color w:val="000000"/>
          <w:u w:val="none" w:color="000000"/>
          <w:lang w:val="it-IT"/>
        </w:rPr>
        <w:t>Flipped classroom</w:t>
      </w:r>
    </w:p>
    <w:p>
      <w:pPr>
        <w:pStyle w:val="Normal"/>
        <w:numPr>
          <w:ilvl w:val="0"/>
          <w:numId w:val="14"/>
        </w:numPr>
        <w:spacing w:before="0" w:after="0"/>
        <w:ind w:left="567" w:right="3" w:hanging="360"/>
        <w:jc w:val="both"/>
        <w:rPr>
          <w:rStyle w:val="Markedcontent"/>
          <w:color w:val="000000"/>
          <w:u w:val="none" w:color="000000"/>
          <w:lang w:val="it-IT"/>
        </w:rPr>
      </w:pPr>
      <w:r>
        <w:rPr>
          <w:rStyle w:val="Markedcontent"/>
          <w:color w:val="000000"/>
          <w:u w:val="none" w:color="000000"/>
          <w:lang w:val="it-IT"/>
        </w:rPr>
        <w:t>Mappe concettuali anche tramite piattaforme dedicate</w:t>
      </w:r>
    </w:p>
    <w:p>
      <w:pPr>
        <w:pStyle w:val="Normal"/>
        <w:numPr>
          <w:ilvl w:val="0"/>
          <w:numId w:val="14"/>
        </w:numPr>
        <w:spacing w:before="0" w:after="0"/>
        <w:ind w:left="567" w:right="3" w:hanging="360"/>
        <w:jc w:val="both"/>
        <w:rPr>
          <w:rStyle w:val="Markedcontent"/>
          <w:color w:val="000000"/>
          <w:u w:val="none" w:color="000000"/>
          <w:lang w:val="it-IT"/>
        </w:rPr>
      </w:pPr>
      <w:r>
        <w:rPr>
          <w:rStyle w:val="Markedcontent"/>
          <w:color w:val="000000"/>
          <w:u w:val="none" w:color="000000"/>
          <w:lang w:val="it-IT"/>
        </w:rPr>
        <w:t>Role play - drammatizzazione</w:t>
      </w:r>
    </w:p>
    <w:p>
      <w:pPr>
        <w:pStyle w:val="Normal"/>
        <w:numPr>
          <w:ilvl w:val="0"/>
          <w:numId w:val="14"/>
        </w:numPr>
        <w:spacing w:before="0" w:after="0"/>
        <w:ind w:left="567" w:right="3" w:hanging="360"/>
        <w:jc w:val="both"/>
        <w:rPr>
          <w:rStyle w:val="Markedcontent"/>
          <w:color w:val="000000"/>
          <w:u w:val="none" w:color="000000"/>
          <w:lang w:val="it-IT"/>
        </w:rPr>
      </w:pPr>
      <w:r>
        <w:rPr>
          <w:rStyle w:val="Markedcontent"/>
          <w:color w:val="000000"/>
          <w:u w:val="none" w:color="000000"/>
          <w:lang w:val="it-IT"/>
        </w:rPr>
        <w:t>Didattica multisensoriale</w:t>
      </w:r>
    </w:p>
    <w:p>
      <w:pPr>
        <w:pStyle w:val="Normal"/>
        <w:numPr>
          <w:ilvl w:val="0"/>
          <w:numId w:val="14"/>
        </w:numPr>
        <w:spacing w:before="0" w:after="0"/>
        <w:ind w:left="567" w:right="3" w:hanging="360"/>
        <w:jc w:val="both"/>
        <w:rPr>
          <w:rStyle w:val="Markedcontent"/>
          <w:color w:val="000000"/>
          <w:u w:val="none" w:color="000000"/>
          <w:lang w:val="it-IT"/>
        </w:rPr>
      </w:pPr>
      <w:r>
        <w:rPr>
          <w:rStyle w:val="Markedcontent"/>
          <w:color w:val="000000"/>
          <w:u w:val="none" w:color="000000"/>
          <w:lang w:val="it-IT"/>
        </w:rPr>
        <w:t xml:space="preserve">Studio di caso </w:t>
      </w:r>
    </w:p>
    <w:p>
      <w:pPr>
        <w:pStyle w:val="Normal"/>
        <w:numPr>
          <w:ilvl w:val="0"/>
          <w:numId w:val="14"/>
        </w:numPr>
        <w:spacing w:before="0" w:after="0"/>
        <w:ind w:left="567" w:right="3" w:hanging="360"/>
        <w:jc w:val="both"/>
        <w:rPr>
          <w:rStyle w:val="Markedcontent"/>
          <w:color w:val="000000"/>
          <w:u w:val="none" w:color="000000"/>
          <w:lang w:val="it-IT"/>
        </w:rPr>
      </w:pPr>
      <w:r>
        <w:rPr>
          <w:rStyle w:val="Markedcontent"/>
          <w:color w:val="000000"/>
          <w:u w:val="none" w:color="000000"/>
          <w:lang w:val="it-IT"/>
        </w:rPr>
        <w:t>Debate - dibattito</w:t>
      </w:r>
    </w:p>
    <w:p>
      <w:pPr>
        <w:pStyle w:val="Normal"/>
        <w:numPr>
          <w:ilvl w:val="0"/>
          <w:numId w:val="14"/>
        </w:numPr>
        <w:spacing w:before="0" w:after="0"/>
        <w:ind w:left="567" w:right="3" w:hanging="360"/>
        <w:jc w:val="both"/>
        <w:rPr>
          <w:rStyle w:val="Markedcontent"/>
          <w:color w:val="000000"/>
          <w:u w:val="none" w:color="000000"/>
          <w:lang w:val="it-IT"/>
        </w:rPr>
      </w:pPr>
      <w:r>
        <w:rPr>
          <w:rStyle w:val="Markedcontent"/>
          <w:color w:val="000000"/>
          <w:u w:val="none" w:color="000000"/>
          <w:lang w:val="it-IT"/>
        </w:rPr>
        <w:t>Compiti di realtà</w:t>
      </w:r>
    </w:p>
    <w:p>
      <w:pPr>
        <w:pStyle w:val="Normal"/>
        <w:ind w:left="0" w:right="3" w:hanging="0"/>
        <w:jc w:val="both"/>
        <w:rPr>
          <w:rStyle w:val="Markedcontent"/>
          <w:b/>
          <w:b/>
          <w:bCs/>
          <w:color w:val="000000"/>
          <w:u w:val="none" w:color="000000"/>
        </w:rPr>
      </w:pPr>
      <w:r>
        <w:rPr>
          <w:b/>
          <w:bCs/>
          <w:color w:val="000000"/>
          <w:u w:val="none" w:color="000000"/>
        </w:rPr>
      </w:r>
    </w:p>
    <w:p>
      <w:pPr>
        <w:pStyle w:val="Normal"/>
        <w:tabs>
          <w:tab w:val="clear" w:pos="720"/>
          <w:tab w:val="left" w:pos="540" w:leader="none"/>
        </w:tabs>
        <w:ind w:left="0" w:right="3" w:hanging="0"/>
        <w:jc w:val="both"/>
        <w:rPr>
          <w:rStyle w:val="Markedcontent"/>
          <w:color w:val="000000"/>
          <w:u w:val="none" w:color="000000"/>
        </w:rPr>
      </w:pPr>
      <w:r>
        <w:rPr>
          <w:color w:val="000000"/>
          <w:u w:val="none" w:color="000000"/>
        </w:rPr>
      </w:r>
    </w:p>
    <w:p>
      <w:pPr>
        <w:pStyle w:val="Normal"/>
        <w:tabs>
          <w:tab w:val="clear" w:pos="720"/>
          <w:tab w:val="left" w:pos="540" w:leader="none"/>
        </w:tabs>
        <w:ind w:left="0" w:right="3" w:hanging="0"/>
        <w:jc w:val="both"/>
        <w:rPr>
          <w:rStyle w:val="Markedcontent"/>
          <w:b/>
          <w:b/>
          <w:bCs/>
          <w:color w:val="000000"/>
          <w:u w:val="none" w:color="000000"/>
        </w:rPr>
      </w:pPr>
      <w:r>
        <w:rPr>
          <w:rStyle w:val="Markedcontent"/>
          <w:b/>
          <w:bCs/>
          <w:color w:val="000000"/>
          <w:u w:val="none" w:color="000000"/>
          <w:lang w:val="it-IT"/>
        </w:rPr>
        <w:t>Didattica Digitale Integrata (DDI)</w:t>
      </w:r>
    </w:p>
    <w:p>
      <w:pPr>
        <w:pStyle w:val="Normal"/>
        <w:ind w:left="0" w:right="3" w:hanging="0"/>
        <w:jc w:val="both"/>
        <w:rPr/>
      </w:pPr>
      <w:r>
        <w:rPr>
          <w:lang w:val="it-IT"/>
        </w:rPr>
        <w:t xml:space="preserve">Per Didattica digitale integrata (DDI) si intende la metodologia innovativa di insegnamento-apprendimento, rivolta a tutti gli studenti della scuola secondaria di II grado, come modalità didattica complementare che integra o, in condizioni di emergenza, sostituisce, la tradizionale esperienza di scuola in presenza con l’ausilio di piattaforme digitali e delle nuove tecnologie. </w:t>
      </w:r>
    </w:p>
    <w:p>
      <w:pPr>
        <w:pStyle w:val="Normal"/>
        <w:ind w:left="0" w:right="3" w:hanging="0"/>
        <w:jc w:val="both"/>
        <w:rPr/>
      </w:pPr>
      <w:r>
        <w:rPr>
          <w:lang w:val="it-IT"/>
        </w:rPr>
        <w:t>La DDI è lo strumento didattico che consente di garantire il diritto all’apprendimento delle studentesse e degli studenti sia in caso di nuovo lockdown, sia in caso di quarantena, isolamento fiduciario di singoli insegnanti, studentesse e studenti, che di interi gruppi classe.</w:t>
      </w:r>
    </w:p>
    <w:p>
      <w:pPr>
        <w:pStyle w:val="Normal"/>
        <w:ind w:left="0" w:right="3" w:hanging="0"/>
        <w:jc w:val="both"/>
        <w:rPr/>
      </w:pPr>
      <w:r>
        <w:rPr>
          <w:lang w:val="it-IT"/>
        </w:rPr>
        <w:t xml:space="preserve">Le attività integrate digitali (AID) possono essere distinte in due modalità, sulla base dell’interazione tra insegnante e gruppo di studenti. Le due modalità concorrono in maniera sinergica al raggiungimento degli obiettivi di apprendimento e allo sviluppo delle competenze personali e disciplinari: </w:t>
      </w:r>
    </w:p>
    <w:p>
      <w:pPr>
        <w:pStyle w:val="ListParagraph"/>
        <w:numPr>
          <w:ilvl w:val="0"/>
          <w:numId w:val="15"/>
        </w:numPr>
        <w:ind w:left="720" w:right="3" w:hanging="360"/>
        <w:jc w:val="both"/>
        <w:rPr>
          <w:rStyle w:val="Markedcontent"/>
          <w:color w:val="000000"/>
          <w:u w:val="none" w:color="000000"/>
          <w:lang w:val="it-IT"/>
        </w:rPr>
      </w:pPr>
      <w:r>
        <w:rPr>
          <w:rStyle w:val="Markedcontent"/>
          <w:b/>
          <w:bCs/>
          <w:lang w:val="it-IT"/>
        </w:rPr>
        <w:t>Attività sincrone</w:t>
      </w:r>
      <w:r>
        <w:rPr>
          <w:lang w:val="it-IT"/>
        </w:rPr>
        <w:t>, ovvero svolte con l’interazione in tempo reale tra gli insegnanti e il gruppo di studenti.</w:t>
      </w:r>
    </w:p>
    <w:p>
      <w:pPr>
        <w:pStyle w:val="ListParagraph"/>
        <w:ind w:left="720" w:right="3" w:hanging="0"/>
        <w:jc w:val="both"/>
        <w:rPr/>
      </w:pPr>
      <w:r>
        <w:rPr>
          <w:lang w:val="it-IT"/>
        </w:rPr>
        <w:t>In particolare, sono da considerarsi attività sincrone:</w:t>
      </w:r>
    </w:p>
    <w:p>
      <w:pPr>
        <w:pStyle w:val="ListParagraph"/>
        <w:numPr>
          <w:ilvl w:val="0"/>
          <w:numId w:val="16"/>
        </w:numPr>
        <w:spacing w:before="0" w:after="0"/>
        <w:ind w:left="1440" w:right="3" w:hanging="360"/>
        <w:jc w:val="both"/>
        <w:rPr>
          <w:rStyle w:val="Markedcontent"/>
          <w:color w:val="000000"/>
          <w:u w:val="none" w:color="000000"/>
          <w:lang w:val="it-IT"/>
        </w:rPr>
      </w:pPr>
      <w:r>
        <w:rPr>
          <w:lang w:val="it-IT"/>
        </w:rPr>
        <w:t>Le videolezioni in diretta, intese come sessioni di comunicazione interattiva audio-video in tempo reale, comprendenti anche la verifica orale degli apprendimenti;</w:t>
      </w:r>
    </w:p>
    <w:p>
      <w:pPr>
        <w:pStyle w:val="ListParagraph"/>
        <w:numPr>
          <w:ilvl w:val="0"/>
          <w:numId w:val="16"/>
        </w:numPr>
        <w:spacing w:before="0" w:after="0"/>
        <w:ind w:left="1440" w:right="3" w:hanging="360"/>
        <w:jc w:val="both"/>
        <w:rPr>
          <w:rStyle w:val="Markedcontent"/>
          <w:color w:val="000000"/>
          <w:u w:val="none" w:color="000000"/>
          <w:lang w:val="it-IT"/>
        </w:rPr>
      </w:pPr>
      <w:r>
        <w:rPr>
          <w:lang w:val="it-IT"/>
        </w:rPr>
        <w:t>Lo svolgimento di compiti quali la realizzazione di elaborati digitali o la risposta a test più o meno strutturati con il monitoraggio in tempo reale da parte dell’insegnante, ad esempio utilizzando applicazioni quali Google Documenti o Socrative.</w:t>
      </w:r>
    </w:p>
    <w:p>
      <w:pPr>
        <w:pStyle w:val="ListParagraph"/>
        <w:numPr>
          <w:ilvl w:val="0"/>
          <w:numId w:val="15"/>
        </w:numPr>
        <w:ind w:left="720" w:right="3" w:hanging="360"/>
        <w:jc w:val="both"/>
        <w:rPr>
          <w:rStyle w:val="Markedcontent"/>
          <w:color w:val="000000"/>
          <w:u w:val="none" w:color="000000"/>
          <w:lang w:val="it-IT"/>
        </w:rPr>
      </w:pPr>
      <w:r>
        <w:rPr>
          <w:rStyle w:val="Markedcontent"/>
          <w:b/>
          <w:bCs/>
          <w:lang w:val="it-IT"/>
        </w:rPr>
        <w:t>Attività asincrone</w:t>
      </w:r>
      <w:r>
        <w:rPr>
          <w:lang w:val="it-IT"/>
        </w:rPr>
        <w:t>, ovvero senza l’interazione in tempo reale tra gli insegnanti e il gruppo di studenti.</w:t>
      </w:r>
    </w:p>
    <w:p>
      <w:pPr>
        <w:pStyle w:val="ListParagraph"/>
        <w:ind w:left="720" w:right="3" w:hanging="0"/>
        <w:jc w:val="both"/>
        <w:rPr/>
      </w:pPr>
      <w:r>
        <w:rPr>
          <w:lang w:val="it-IT"/>
        </w:rPr>
        <w:t>Sono da considerarsi attività asincrone le attività strutturate e documentabili, svolte con l’ausilio di strumenti digitali, quali:</w:t>
      </w:r>
    </w:p>
    <w:p>
      <w:pPr>
        <w:pStyle w:val="ListParagraph"/>
        <w:numPr>
          <w:ilvl w:val="0"/>
          <w:numId w:val="17"/>
        </w:numPr>
        <w:spacing w:before="0" w:after="0"/>
        <w:ind w:left="1440" w:right="3" w:hanging="360"/>
        <w:jc w:val="both"/>
        <w:rPr>
          <w:rStyle w:val="Markedcontent"/>
          <w:color w:val="000000"/>
          <w:u w:val="none" w:color="000000"/>
          <w:lang w:val="it-IT"/>
        </w:rPr>
      </w:pPr>
      <w:r>
        <w:rPr>
          <w:lang w:val="it-IT"/>
        </w:rPr>
        <w:t>L’attività di approfondimento individuale o di gruppo con l’ausilio di materiale didattico digitale fornito o indicato dall’insegnante;</w:t>
      </w:r>
    </w:p>
    <w:p>
      <w:pPr>
        <w:pStyle w:val="ListParagraph"/>
        <w:numPr>
          <w:ilvl w:val="0"/>
          <w:numId w:val="17"/>
        </w:numPr>
        <w:spacing w:before="0" w:after="0"/>
        <w:ind w:left="1440" w:right="3" w:hanging="360"/>
        <w:jc w:val="both"/>
        <w:rPr>
          <w:rStyle w:val="Markedcontent"/>
          <w:color w:val="000000"/>
          <w:u w:val="none" w:color="000000"/>
          <w:lang w:val="it-IT"/>
        </w:rPr>
      </w:pPr>
      <w:r>
        <w:rPr>
          <w:lang w:val="it-IT"/>
        </w:rPr>
        <w:t>La visione di videolezioni, documentari o altro materiale video predisposto o indicato dall’insegnante;</w:t>
      </w:r>
    </w:p>
    <w:p>
      <w:pPr>
        <w:pStyle w:val="ListParagraph"/>
        <w:numPr>
          <w:ilvl w:val="0"/>
          <w:numId w:val="17"/>
        </w:numPr>
        <w:spacing w:before="0" w:after="0"/>
        <w:ind w:left="1440" w:right="3" w:hanging="360"/>
        <w:jc w:val="both"/>
        <w:rPr>
          <w:rStyle w:val="Markedcontent"/>
          <w:color w:val="000000"/>
          <w:u w:val="none" w:color="000000"/>
          <w:lang w:val="it-IT"/>
        </w:rPr>
      </w:pPr>
      <w:r>
        <w:rPr>
          <w:lang w:val="it-IT"/>
        </w:rPr>
        <w:t>Esercitazioni, risoluzione di problemi, produzione di relazioni e rielaborazioni in forma scritta/multimediale o realizzazione di artefatti digitali nell’ambito di un project work.</w:t>
      </w:r>
    </w:p>
    <w:p>
      <w:pPr>
        <w:pStyle w:val="Normal"/>
        <w:tabs>
          <w:tab w:val="clear" w:pos="720"/>
          <w:tab w:val="left" w:pos="540" w:leader="none"/>
        </w:tabs>
        <w:ind w:left="0" w:right="3" w:hanging="0"/>
        <w:jc w:val="both"/>
        <w:rPr>
          <w:rStyle w:val="Markedcontent"/>
          <w:b/>
          <w:b/>
          <w:bCs/>
          <w:color w:val="000000"/>
          <w:u w:val="none" w:color="000000"/>
        </w:rPr>
      </w:pPr>
      <w:r>
        <w:rPr>
          <w:b/>
          <w:bCs/>
          <w:color w:val="000000"/>
          <w:u w:val="none" w:color="000000"/>
        </w:rPr>
      </w:r>
    </w:p>
    <w:p>
      <w:pPr>
        <w:pStyle w:val="ListParagraph"/>
        <w:numPr>
          <w:ilvl w:val="0"/>
          <w:numId w:val="31"/>
        </w:numPr>
        <w:bidi w:val="0"/>
        <w:ind w:left="540" w:right="3" w:hanging="540"/>
        <w:jc w:val="both"/>
        <w:rPr>
          <w:rStyle w:val="Markedcontent"/>
          <w:b/>
          <w:b/>
          <w:bCs/>
          <w:color w:val="000000"/>
          <w:u w:val="none" w:color="000000"/>
          <w:lang w:val="it-IT"/>
        </w:rPr>
      </w:pPr>
      <w:r>
        <w:rPr>
          <w:rStyle w:val="Markedcontent"/>
          <w:b/>
          <w:bCs/>
          <w:color w:val="000000"/>
          <w:u w:val="none" w:color="000000"/>
          <w:lang w:val="it-IT"/>
        </w:rPr>
        <w:t>TEMPI</w:t>
      </w:r>
    </w:p>
    <w:p>
      <w:pPr>
        <w:pStyle w:val="Normal"/>
        <w:ind w:left="87" w:right="3" w:hanging="10"/>
        <w:jc w:val="both"/>
        <w:rPr>
          <w:rStyle w:val="Markedcontent"/>
          <w:color w:val="000000"/>
          <w:u w:val="none" w:color="000000"/>
        </w:rPr>
      </w:pPr>
      <w:r>
        <w:rPr>
          <w:rStyle w:val="Markedcontent"/>
          <w:color w:val="000000"/>
          <w:u w:val="none" w:color="000000"/>
          <w:lang w:val="it-IT"/>
        </w:rPr>
        <w:t>I tempi vengono definiti sulla base della complessità dell’esperienza programmata ed eventualmente rimodulati nel corso delle attività.</w:t>
      </w:r>
    </w:p>
    <w:p>
      <w:pPr>
        <w:pStyle w:val="Normal"/>
        <w:tabs>
          <w:tab w:val="clear" w:pos="720"/>
          <w:tab w:val="center" w:pos="2382" w:leader="none"/>
        </w:tabs>
        <w:rPr>
          <w:rStyle w:val="Markedcontent"/>
          <w:b/>
          <w:b/>
          <w:bCs/>
          <w:color w:val="000000"/>
          <w:u w:val="none" w:color="000000"/>
        </w:rPr>
      </w:pPr>
      <w:r>
        <w:rPr>
          <w:b/>
          <w:bCs/>
          <w:color w:val="000000"/>
          <w:u w:val="none" w:color="000000"/>
        </w:rPr>
      </w:r>
    </w:p>
    <w:p>
      <w:pPr>
        <w:pStyle w:val="ListParagraph"/>
        <w:numPr>
          <w:ilvl w:val="0"/>
          <w:numId w:val="32"/>
        </w:numPr>
        <w:bidi w:val="0"/>
        <w:ind w:left="540" w:right="0" w:hanging="540"/>
        <w:jc w:val="left"/>
        <w:rPr>
          <w:rStyle w:val="Markedcontent"/>
          <w:b/>
          <w:b/>
          <w:bCs/>
          <w:color w:val="000000"/>
          <w:u w:val="none" w:color="000000"/>
          <w:lang w:val="it-IT"/>
        </w:rPr>
      </w:pPr>
      <w:r>
        <w:rPr>
          <w:rStyle w:val="Markedcontent"/>
          <w:b/>
          <w:bCs/>
          <w:color w:val="000000"/>
          <w:u w:val="none" w:color="000000"/>
          <w:lang w:val="it-IT"/>
        </w:rPr>
        <w:t xml:space="preserve">AMBIENTE DI APPRENDIMENTO </w:t>
      </w:r>
    </w:p>
    <w:p>
      <w:pPr>
        <w:pStyle w:val="ListParagraph"/>
        <w:numPr>
          <w:ilvl w:val="0"/>
          <w:numId w:val="20"/>
        </w:numPr>
        <w:spacing w:before="0" w:after="0"/>
        <w:ind w:left="797" w:right="1" w:hanging="360"/>
        <w:jc w:val="both"/>
        <w:rPr>
          <w:rStyle w:val="Markedcontent"/>
          <w:color w:val="000000"/>
          <w:u w:val="none" w:color="000000"/>
          <w:lang w:val="it-IT"/>
        </w:rPr>
      </w:pPr>
      <w:r>
        <w:rPr>
          <w:rStyle w:val="Markedcontent"/>
          <w:color w:val="000000"/>
          <w:u w:val="none" w:color="000000"/>
          <w:lang w:val="it-IT"/>
        </w:rPr>
        <w:t>Aula, biblioteca, laboratori.</w:t>
      </w:r>
    </w:p>
    <w:p>
      <w:pPr>
        <w:pStyle w:val="ListParagraph"/>
        <w:numPr>
          <w:ilvl w:val="0"/>
          <w:numId w:val="20"/>
        </w:numPr>
        <w:spacing w:before="0" w:after="0"/>
        <w:ind w:left="797" w:right="3" w:hanging="360"/>
        <w:jc w:val="both"/>
        <w:rPr>
          <w:rStyle w:val="Markedcontent"/>
          <w:color w:val="000000"/>
          <w:u w:val="none" w:color="000000"/>
          <w:lang w:val="it-IT"/>
        </w:rPr>
      </w:pPr>
      <w:r>
        <w:rPr>
          <w:rStyle w:val="Markedcontent"/>
          <w:color w:val="000000"/>
          <w:u w:val="none" w:color="000000"/>
          <w:lang w:val="it-IT"/>
        </w:rPr>
        <w:t>Piattaforme digitali: la piattaforma Google Suite for Education (o GSuite). La GSuite in dotazione all’Istituto è associata al dominio della scuola e comprende un insieme di applicazioni sviluppate direttamente da Google, quali Gmail, Drive, Calendar, Documenti, Fogli, Presentazioni, Moduli, Hangouts Meet, Classroom, particolarmente utili in ambito didattico.</w:t>
      </w:r>
    </w:p>
    <w:p>
      <w:pPr>
        <w:pStyle w:val="ListParagraph"/>
        <w:numPr>
          <w:ilvl w:val="0"/>
          <w:numId w:val="20"/>
        </w:numPr>
        <w:spacing w:before="0" w:after="0"/>
        <w:ind w:left="797" w:right="3" w:hanging="360"/>
        <w:jc w:val="both"/>
        <w:rPr>
          <w:rStyle w:val="Markedcontent"/>
          <w:color w:val="000000"/>
          <w:u w:val="none" w:color="000000"/>
          <w:lang w:val="it-IT"/>
        </w:rPr>
      </w:pPr>
      <w:r>
        <w:rPr>
          <w:rStyle w:val="Markedcontent"/>
          <w:color w:val="000000"/>
          <w:u w:val="none" w:color="000000"/>
          <w:lang w:val="it-IT"/>
        </w:rPr>
        <w:t>Strumenti e canali di comunicazione: il Registro Elettronico AXIOS permette la gestione delle assenze, dei voti, dei giudizi, degli argomenti delle lezioni, la condivisione del materiale didattico e altre annotazioni varie.</w:t>
      </w:r>
    </w:p>
    <w:p>
      <w:pPr>
        <w:pStyle w:val="Normal"/>
        <w:tabs>
          <w:tab w:val="clear" w:pos="720"/>
          <w:tab w:val="left" w:pos="540" w:leader="none"/>
        </w:tabs>
        <w:ind w:left="87" w:right="3" w:hanging="10"/>
        <w:jc w:val="both"/>
        <w:rPr>
          <w:rStyle w:val="Markedcontent"/>
          <w:b/>
          <w:b/>
          <w:bCs/>
          <w:color w:val="000000"/>
          <w:u w:val="none" w:color="000000"/>
        </w:rPr>
      </w:pPr>
      <w:r>
        <w:rPr>
          <w:b/>
          <w:bCs/>
          <w:color w:val="000000"/>
          <w:u w:val="none" w:color="000000"/>
        </w:rPr>
      </w:r>
    </w:p>
    <w:p>
      <w:pPr>
        <w:pStyle w:val="NoSpacing"/>
        <w:numPr>
          <w:ilvl w:val="0"/>
          <w:numId w:val="33"/>
        </w:numPr>
        <w:bidi w:val="0"/>
        <w:ind w:left="540" w:right="0" w:hanging="540"/>
        <w:jc w:val="left"/>
        <w:rPr>
          <w:rStyle w:val="Markedcontent"/>
          <w:b/>
          <w:b/>
          <w:bCs/>
          <w:lang w:val="it-IT"/>
        </w:rPr>
      </w:pPr>
      <w:r>
        <w:rPr>
          <w:rStyle w:val="Markedcontent"/>
          <w:b/>
          <w:bCs/>
          <w:lang w:val="it-IT"/>
        </w:rPr>
        <w:t xml:space="preserve">STRUMENTI E SETTING TECNOLOGICO </w:t>
      </w:r>
    </w:p>
    <w:p>
      <w:pPr>
        <w:pStyle w:val="Normal"/>
        <w:ind w:left="87" w:right="3" w:hanging="10"/>
        <w:jc w:val="both"/>
        <w:rPr>
          <w:rStyle w:val="Markedcontent"/>
          <w:b/>
          <w:b/>
          <w:bCs/>
          <w:color w:val="000000"/>
          <w:u w:val="none" w:color="000000"/>
        </w:rPr>
      </w:pPr>
      <w:r>
        <w:rPr>
          <w:b/>
          <w:bCs/>
          <w:color w:val="000000"/>
          <w:u w:val="none" w:color="000000"/>
        </w:rPr>
      </w:r>
    </w:p>
    <w:p>
      <w:pPr>
        <w:pStyle w:val="Normal"/>
        <w:tabs>
          <w:tab w:val="clear" w:pos="720"/>
          <w:tab w:val="left" w:pos="540" w:leader="none"/>
        </w:tabs>
        <w:ind w:left="87" w:right="3" w:hanging="10"/>
        <w:jc w:val="both"/>
        <w:rPr>
          <w:rStyle w:val="Markedcontent"/>
          <w:color w:val="000000"/>
          <w:u w:val="none" w:color="000000"/>
        </w:rPr>
      </w:pPr>
      <w:r>
        <w:rPr>
          <w:rStyle w:val="Markedcontent"/>
          <w:color w:val="000000"/>
          <w:u w:val="none" w:color="000000"/>
          <w:lang w:val="it-IT"/>
        </w:rPr>
        <w:t>Nella scelta si terrà conto del manuale in adozione e di testi di approfondimento, delle risorse presenti nella scuola, nonché dei necessari strumenti compensativi per alunni BES/DSA. Le risorse tecnologiche che si intendono utilizzare sono computer, TV, software specifici.</w:t>
      </w:r>
    </w:p>
    <w:p>
      <w:pPr>
        <w:pStyle w:val="Normal"/>
        <w:numPr>
          <w:ilvl w:val="0"/>
          <w:numId w:val="22"/>
        </w:numPr>
        <w:spacing w:before="0" w:after="0"/>
        <w:ind w:left="720" w:right="1" w:hanging="360"/>
        <w:jc w:val="both"/>
        <w:rPr>
          <w:rStyle w:val="Markedcontent"/>
          <w:color w:val="000000"/>
          <w:u w:val="none" w:color="000000"/>
          <w:lang w:val="it-IT"/>
        </w:rPr>
      </w:pPr>
      <w:r>
        <w:rPr>
          <w:rStyle w:val="Markedcontent"/>
          <w:color w:val="000000"/>
          <w:u w:val="none" w:color="000000"/>
          <w:lang w:val="it-IT"/>
        </w:rPr>
        <w:t>Visione di filmati</w:t>
      </w:r>
    </w:p>
    <w:p>
      <w:pPr>
        <w:pStyle w:val="Normal"/>
        <w:numPr>
          <w:ilvl w:val="0"/>
          <w:numId w:val="22"/>
        </w:numPr>
        <w:spacing w:before="0" w:after="0"/>
        <w:ind w:left="720" w:right="1" w:hanging="360"/>
        <w:jc w:val="both"/>
        <w:rPr>
          <w:rStyle w:val="Markedcontent"/>
          <w:color w:val="000000"/>
          <w:u w:val="none" w:color="000000"/>
          <w:lang w:val="it-IT"/>
        </w:rPr>
      </w:pPr>
      <w:r>
        <w:rPr>
          <w:rStyle w:val="Markedcontent"/>
          <w:color w:val="000000"/>
          <w:u w:val="none" w:color="000000"/>
          <w:lang w:val="it-IT"/>
        </w:rPr>
        <w:t>Documentari</w:t>
      </w:r>
    </w:p>
    <w:p>
      <w:pPr>
        <w:pStyle w:val="Normal"/>
        <w:numPr>
          <w:ilvl w:val="0"/>
          <w:numId w:val="22"/>
        </w:numPr>
        <w:spacing w:before="0" w:after="0"/>
        <w:ind w:left="720" w:right="1" w:hanging="360"/>
        <w:jc w:val="both"/>
        <w:rPr>
          <w:rStyle w:val="Markedcontent"/>
          <w:color w:val="000000"/>
          <w:u w:val="none" w:color="000000"/>
          <w:lang w:val="it-IT"/>
        </w:rPr>
      </w:pPr>
      <w:r>
        <w:rPr>
          <w:rStyle w:val="Markedcontent"/>
          <w:color w:val="000000"/>
          <w:u w:val="none" w:color="000000"/>
          <w:lang w:val="it-IT"/>
        </w:rPr>
        <w:t>Libri di testo digitali</w:t>
      </w:r>
    </w:p>
    <w:p>
      <w:pPr>
        <w:pStyle w:val="Normal"/>
        <w:numPr>
          <w:ilvl w:val="0"/>
          <w:numId w:val="22"/>
        </w:numPr>
        <w:spacing w:before="0" w:after="0"/>
        <w:ind w:left="720" w:right="1" w:hanging="360"/>
        <w:jc w:val="both"/>
        <w:rPr>
          <w:rStyle w:val="Markedcontent"/>
          <w:color w:val="000000"/>
          <w:u w:val="none" w:color="000000"/>
          <w:lang w:val="it-IT"/>
        </w:rPr>
      </w:pPr>
      <w:r>
        <w:rPr>
          <w:rStyle w:val="Markedcontent"/>
          <w:color w:val="000000"/>
          <w:u w:val="none" w:color="000000"/>
          <w:lang w:val="it-IT"/>
        </w:rPr>
        <w:t>Libri di testo cartacei</w:t>
      </w:r>
    </w:p>
    <w:p>
      <w:pPr>
        <w:pStyle w:val="Normal"/>
        <w:numPr>
          <w:ilvl w:val="0"/>
          <w:numId w:val="22"/>
        </w:numPr>
        <w:spacing w:before="0" w:after="0"/>
        <w:ind w:left="720" w:right="1" w:hanging="360"/>
        <w:jc w:val="both"/>
        <w:rPr>
          <w:rStyle w:val="Markedcontent"/>
          <w:color w:val="000000"/>
          <w:u w:val="none" w:color="000000"/>
          <w:lang w:val="it-IT"/>
        </w:rPr>
      </w:pPr>
      <w:r>
        <w:rPr>
          <w:rStyle w:val="Markedcontent"/>
          <w:color w:val="000000"/>
          <w:u w:val="none" w:color="000000"/>
          <w:lang w:val="it-IT"/>
        </w:rPr>
        <w:t>Mappe concettuali</w:t>
      </w:r>
    </w:p>
    <w:p>
      <w:pPr>
        <w:pStyle w:val="Normal"/>
        <w:numPr>
          <w:ilvl w:val="0"/>
          <w:numId w:val="22"/>
        </w:numPr>
        <w:spacing w:before="0" w:after="0"/>
        <w:ind w:left="720" w:right="1" w:hanging="360"/>
        <w:jc w:val="both"/>
        <w:rPr>
          <w:rStyle w:val="Markedcontent"/>
          <w:color w:val="000000"/>
          <w:u w:val="none" w:color="000000"/>
          <w:lang w:val="it-IT"/>
        </w:rPr>
      </w:pPr>
      <w:r>
        <w:rPr>
          <w:rStyle w:val="Markedcontent"/>
          <w:color w:val="000000"/>
          <w:u w:val="none" w:color="000000"/>
          <w:lang w:val="it-IT"/>
        </w:rPr>
        <w:t>Schede didattiche</w:t>
      </w:r>
    </w:p>
    <w:p>
      <w:pPr>
        <w:pStyle w:val="Normal"/>
        <w:numPr>
          <w:ilvl w:val="0"/>
          <w:numId w:val="22"/>
        </w:numPr>
        <w:spacing w:before="0" w:after="0"/>
        <w:ind w:left="720" w:right="1" w:hanging="360"/>
        <w:jc w:val="both"/>
        <w:rPr>
          <w:rStyle w:val="Markedcontent"/>
          <w:color w:val="000000"/>
          <w:u w:val="none" w:color="000000"/>
          <w:lang w:val="it-IT"/>
        </w:rPr>
      </w:pPr>
      <w:r>
        <w:rPr>
          <w:rStyle w:val="Markedcontent"/>
          <w:color w:val="000000"/>
          <w:u w:val="none" w:color="000000"/>
          <w:lang w:val="it-IT"/>
        </w:rPr>
        <w:t>Software/ausili informatici</w:t>
      </w:r>
    </w:p>
    <w:p>
      <w:pPr>
        <w:pStyle w:val="Normal"/>
        <w:numPr>
          <w:ilvl w:val="0"/>
          <w:numId w:val="22"/>
        </w:numPr>
        <w:spacing w:before="0" w:after="0"/>
        <w:ind w:left="720" w:right="1" w:hanging="360"/>
        <w:jc w:val="both"/>
        <w:rPr>
          <w:rStyle w:val="Markedcontent"/>
          <w:color w:val="000000"/>
          <w:u w:val="none" w:color="000000"/>
          <w:lang w:val="it-IT"/>
        </w:rPr>
      </w:pPr>
      <w:r>
        <w:rPr>
          <w:rStyle w:val="Markedcontent"/>
          <w:color w:val="000000"/>
          <w:u w:val="none" w:color="000000"/>
          <w:lang w:val="it-IT"/>
        </w:rPr>
        <w:t>Lezioni registrate reperibili sul web</w:t>
      </w:r>
    </w:p>
    <w:p>
      <w:pPr>
        <w:pStyle w:val="Normal"/>
        <w:numPr>
          <w:ilvl w:val="0"/>
          <w:numId w:val="22"/>
        </w:numPr>
        <w:spacing w:before="0" w:after="0"/>
        <w:ind w:left="720" w:right="1" w:hanging="360"/>
        <w:jc w:val="both"/>
        <w:rPr>
          <w:rStyle w:val="Markedcontent"/>
          <w:color w:val="000000"/>
          <w:u w:val="none" w:color="000000"/>
          <w:lang w:val="it-IT"/>
        </w:rPr>
      </w:pPr>
      <w:r>
        <w:rPr>
          <w:rStyle w:val="Markedcontent"/>
          <w:color w:val="000000"/>
          <w:u w:val="none" w:color="000000"/>
          <w:lang w:val="it-IT"/>
        </w:rPr>
        <w:t>Materiali prodotti dall’insegnante</w:t>
      </w:r>
    </w:p>
    <w:p>
      <w:pPr>
        <w:pStyle w:val="Normal"/>
        <w:numPr>
          <w:ilvl w:val="0"/>
          <w:numId w:val="22"/>
        </w:numPr>
        <w:spacing w:before="0" w:after="0"/>
        <w:ind w:left="720" w:right="1" w:hanging="360"/>
        <w:jc w:val="both"/>
        <w:rPr>
          <w:rStyle w:val="Markedcontent"/>
          <w:color w:val="000000"/>
          <w:u w:val="none" w:color="000000"/>
          <w:lang w:val="it-IT"/>
        </w:rPr>
      </w:pPr>
      <w:r>
        <w:rPr>
          <w:rStyle w:val="Markedcontent"/>
          <w:color w:val="000000"/>
          <w:u w:val="none" w:color="000000"/>
          <w:lang w:val="it-IT"/>
        </w:rPr>
        <w:t>Video YouTube</w:t>
      </w:r>
    </w:p>
    <w:p>
      <w:pPr>
        <w:pStyle w:val="Normal"/>
        <w:numPr>
          <w:ilvl w:val="0"/>
          <w:numId w:val="22"/>
        </w:numPr>
        <w:spacing w:before="0" w:after="0"/>
        <w:ind w:left="720" w:right="1" w:hanging="360"/>
        <w:jc w:val="both"/>
        <w:rPr>
          <w:rStyle w:val="Markedcontent"/>
          <w:color w:val="000000"/>
          <w:u w:val="none" w:color="000000"/>
          <w:lang w:val="it-IT"/>
        </w:rPr>
      </w:pPr>
      <w:r>
        <w:rPr>
          <w:rStyle w:val="Markedcontent"/>
          <w:color w:val="000000"/>
          <w:u w:val="none" w:color="000000"/>
          <w:lang w:val="it-IT"/>
        </w:rPr>
        <w:t>Video tutorial del docente</w:t>
      </w:r>
    </w:p>
    <w:p>
      <w:pPr>
        <w:pStyle w:val="Normal"/>
        <w:numPr>
          <w:ilvl w:val="0"/>
          <w:numId w:val="22"/>
        </w:numPr>
        <w:spacing w:before="0" w:after="0"/>
        <w:ind w:left="720" w:right="1" w:hanging="360"/>
        <w:jc w:val="both"/>
        <w:rPr>
          <w:rStyle w:val="Markedcontent"/>
          <w:color w:val="000000"/>
          <w:u w:val="none" w:color="000000"/>
          <w:lang w:val="it-IT"/>
        </w:rPr>
      </w:pPr>
      <w:r>
        <w:rPr>
          <w:rStyle w:val="Markedcontent"/>
          <w:color w:val="000000"/>
          <w:u w:val="none" w:color="000000"/>
          <w:lang w:val="it-IT"/>
        </w:rPr>
        <w:t>Video-lezioni del docente</w:t>
      </w:r>
    </w:p>
    <w:p>
      <w:pPr>
        <w:pStyle w:val="Normal"/>
        <w:numPr>
          <w:ilvl w:val="0"/>
          <w:numId w:val="22"/>
        </w:numPr>
        <w:spacing w:before="0" w:after="0"/>
        <w:ind w:left="720" w:right="1" w:hanging="360"/>
        <w:jc w:val="both"/>
        <w:rPr>
          <w:rStyle w:val="Markedcontent"/>
          <w:color w:val="000000"/>
          <w:u w:val="none" w:color="000000"/>
          <w:lang w:val="it-IT"/>
        </w:rPr>
      </w:pPr>
      <w:r>
        <w:rPr>
          <w:rStyle w:val="Markedcontent"/>
          <w:color w:val="000000"/>
          <w:u w:val="none" w:color="000000"/>
          <w:lang w:val="it-IT"/>
        </w:rPr>
        <w:t>Documenti e dispense</w:t>
      </w:r>
    </w:p>
    <w:p>
      <w:pPr>
        <w:pStyle w:val="Normal"/>
        <w:numPr>
          <w:ilvl w:val="0"/>
          <w:numId w:val="22"/>
        </w:numPr>
        <w:spacing w:before="0" w:after="0"/>
        <w:ind w:left="720" w:right="1" w:hanging="360"/>
        <w:jc w:val="both"/>
        <w:rPr>
          <w:rStyle w:val="Markedcontent"/>
          <w:color w:val="000000"/>
          <w:u w:val="none" w:color="000000"/>
          <w:lang w:val="it-IT"/>
        </w:rPr>
      </w:pPr>
      <w:r>
        <w:rPr>
          <w:rStyle w:val="Markedcontent"/>
          <w:color w:val="000000"/>
          <w:u w:val="none" w:color="000000"/>
          <w:lang w:val="it-IT"/>
        </w:rPr>
        <w:t>Presentazioni multimediali</w:t>
      </w:r>
    </w:p>
    <w:p>
      <w:pPr>
        <w:pStyle w:val="Normal"/>
        <w:numPr>
          <w:ilvl w:val="0"/>
          <w:numId w:val="22"/>
        </w:numPr>
        <w:spacing w:before="0" w:after="0"/>
        <w:ind w:left="720" w:right="1" w:hanging="360"/>
        <w:jc w:val="both"/>
        <w:rPr>
          <w:rStyle w:val="Markedcontent"/>
          <w:color w:val="000000"/>
          <w:u w:val="none" w:color="000000"/>
          <w:lang w:val="it-IT"/>
        </w:rPr>
      </w:pPr>
      <w:r>
        <w:rPr>
          <w:rStyle w:val="Markedcontent"/>
          <w:color w:val="000000"/>
          <w:u w:val="none" w:color="000000"/>
          <w:lang w:val="it-IT"/>
        </w:rPr>
        <w:t>Esempi di problemi e compiti strutturati</w:t>
      </w:r>
    </w:p>
    <w:p>
      <w:pPr>
        <w:pStyle w:val="Normal"/>
        <w:numPr>
          <w:ilvl w:val="0"/>
          <w:numId w:val="22"/>
        </w:numPr>
        <w:spacing w:before="0" w:after="0"/>
        <w:ind w:left="720" w:right="1" w:hanging="360"/>
        <w:jc w:val="both"/>
        <w:rPr>
          <w:rStyle w:val="Markedcontent"/>
          <w:color w:val="000000"/>
          <w:u w:val="none" w:color="000000"/>
          <w:lang w:val="it-IT"/>
        </w:rPr>
      </w:pPr>
      <w:r>
        <w:rPr>
          <w:rStyle w:val="Markedcontent"/>
          <w:color w:val="000000"/>
          <w:u w:val="none" w:color="000000"/>
          <w:lang w:val="it-IT"/>
        </w:rPr>
        <w:t>Restituzione elaborati tramite classe virtuale</w:t>
      </w:r>
    </w:p>
    <w:p>
      <w:pPr>
        <w:pStyle w:val="NoSpacing"/>
        <w:rPr/>
      </w:pPr>
      <w:r>
        <w:rPr/>
      </w:r>
    </w:p>
    <w:p>
      <w:pPr>
        <w:pStyle w:val="ListParagraph"/>
        <w:keepNext w:val="true"/>
        <w:keepLines/>
        <w:numPr>
          <w:ilvl w:val="0"/>
          <w:numId w:val="34"/>
        </w:numPr>
        <w:bidi w:val="0"/>
        <w:ind w:left="540" w:right="3" w:hanging="540"/>
        <w:jc w:val="left"/>
        <w:outlineLvl w:val="0"/>
        <w:rPr>
          <w:rStyle w:val="Markedcontent"/>
          <w:b/>
          <w:b/>
          <w:bCs/>
          <w:color w:val="000000"/>
          <w:u w:val="none" w:color="000000"/>
          <w:lang w:val="it-IT"/>
        </w:rPr>
      </w:pPr>
      <w:r>
        <w:rPr>
          <w:rStyle w:val="Markedcontent"/>
          <w:b/>
          <w:bCs/>
          <w:color w:val="000000"/>
          <w:u w:val="none" w:color="000000"/>
          <w:lang w:val="it-IT"/>
        </w:rPr>
        <w:t xml:space="preserve">MODALITÀ </w:t>
        <w:tab/>
        <w:t xml:space="preserve">DI RECUPERO DELLE LACUNE RILEVATE </w:t>
        <w:tab/>
        <w:t xml:space="preserve">E DI </w:t>
        <w:tab/>
        <w:t xml:space="preserve">EVENTUALE VALORIZZAZIONE DELLE ECCELLENZE  </w:t>
      </w:r>
    </w:p>
    <w:p>
      <w:pPr>
        <w:pStyle w:val="Normal"/>
        <w:numPr>
          <w:ilvl w:val="0"/>
          <w:numId w:val="24"/>
        </w:numPr>
        <w:spacing w:before="0" w:after="0"/>
        <w:ind w:left="797" w:right="312" w:hanging="360"/>
        <w:jc w:val="both"/>
        <w:rPr>
          <w:rStyle w:val="Markedcontent"/>
          <w:color w:val="000000"/>
          <w:u w:val="none" w:color="000000"/>
          <w:lang w:val="it-IT"/>
        </w:rPr>
      </w:pPr>
      <w:r>
        <w:rPr>
          <w:rStyle w:val="Markedcontent"/>
          <w:color w:val="000000"/>
          <w:u w:val="none" w:color="000000"/>
          <w:lang w:val="it-IT"/>
        </w:rPr>
        <w:t>Recupero curricolare: Ogni qualvolta sarà necessario, i docenti procederanno all’attivazione del recupero di conoscenze e competenze in orario curricolare. Il recupero avverrà anche attraverso una pausa didattica a conclusione del primo quadrimestre.</w:t>
      </w:r>
    </w:p>
    <w:p>
      <w:pPr>
        <w:pStyle w:val="Normal"/>
        <w:numPr>
          <w:ilvl w:val="0"/>
          <w:numId w:val="24"/>
        </w:numPr>
        <w:spacing w:before="0" w:after="0"/>
        <w:ind w:left="797" w:right="312" w:hanging="360"/>
        <w:jc w:val="both"/>
        <w:rPr>
          <w:rStyle w:val="Markedcontent"/>
          <w:color w:val="000000"/>
          <w:u w:val="none" w:color="000000"/>
          <w:lang w:val="it-IT"/>
        </w:rPr>
      </w:pPr>
      <w:r>
        <w:rPr>
          <w:rStyle w:val="Markedcontent"/>
          <w:color w:val="000000"/>
          <w:u w:val="none" w:color="000000"/>
          <w:lang w:val="it-IT"/>
        </w:rPr>
        <w:t>Recupero extra- curricolare: Saranno attivati sportelli didattici e/o corsi di recupero.</w:t>
      </w:r>
    </w:p>
    <w:p>
      <w:pPr>
        <w:pStyle w:val="Normal"/>
        <w:numPr>
          <w:ilvl w:val="0"/>
          <w:numId w:val="24"/>
        </w:numPr>
        <w:spacing w:before="0" w:after="0"/>
        <w:ind w:left="797" w:right="312" w:hanging="360"/>
        <w:jc w:val="both"/>
        <w:rPr>
          <w:rStyle w:val="Markedcontent"/>
          <w:color w:val="000000"/>
          <w:u w:val="none" w:color="000000"/>
          <w:lang w:val="it-IT"/>
        </w:rPr>
      </w:pPr>
      <w:r>
        <w:rPr>
          <w:rStyle w:val="Markedcontent"/>
          <w:color w:val="000000"/>
          <w:u w:val="none" w:color="000000"/>
          <w:lang w:val="it-IT"/>
        </w:rPr>
        <w:t>Valorizzazione eccellenze: Saranno proposte attività e percorsi di approfondimento.</w:t>
      </w:r>
    </w:p>
    <w:p>
      <w:pPr>
        <w:pStyle w:val="Normal"/>
        <w:ind w:left="79" w:right="0" w:hanging="0"/>
        <w:rPr>
          <w:rStyle w:val="Markedcontent"/>
          <w:b/>
          <w:b/>
          <w:bCs/>
          <w:color w:val="000000"/>
          <w:u w:val="none" w:color="000000"/>
        </w:rPr>
      </w:pPr>
      <w:r>
        <w:rPr>
          <w:rStyle w:val="Markedcontent"/>
          <w:b/>
          <w:bCs/>
          <w:color w:val="000000"/>
          <w:u w:val="none" w:color="000000"/>
          <w:lang w:val="it-IT"/>
        </w:rPr>
        <w:t xml:space="preserve"> </w:t>
      </w:r>
    </w:p>
    <w:p>
      <w:pPr>
        <w:pStyle w:val="Normal"/>
        <w:ind w:left="79" w:right="0" w:hanging="0"/>
        <w:rPr>
          <w:rStyle w:val="Markedcontent"/>
          <w:b/>
          <w:b/>
          <w:bCs/>
          <w:color w:val="000000"/>
          <w:u w:val="none" w:color="000000"/>
        </w:rPr>
      </w:pPr>
      <w:r>
        <w:rPr>
          <w:rStyle w:val="Markedcontent"/>
          <w:b/>
          <w:bCs/>
          <w:color w:val="000000"/>
          <w:u w:val="none" w:color="000000"/>
          <w:lang w:val="it-IT"/>
        </w:rPr>
        <w:t>9</w:t>
      </w:r>
      <w:r>
        <w:rPr>
          <w:rStyle w:val="Markedcontent"/>
          <w:color w:val="000000"/>
          <w:u w:val="none" w:color="000000"/>
          <w:lang w:val="it-IT"/>
        </w:rPr>
        <w:t xml:space="preserve">.  </w:t>
        <w:tab/>
      </w:r>
      <w:r>
        <w:rPr>
          <w:rStyle w:val="Markedcontent"/>
          <w:b/>
          <w:bCs/>
          <w:color w:val="000000"/>
          <w:u w:val="none" w:color="000000"/>
          <w:lang w:val="it-IT"/>
        </w:rPr>
        <w:t>VERIFICA E VALUTAZIONE</w:t>
      </w:r>
    </w:p>
    <w:p>
      <w:pPr>
        <w:pStyle w:val="Normal"/>
        <w:spacing w:lineRule="auto" w:line="259"/>
        <w:ind w:left="77" w:right="0" w:hanging="0"/>
        <w:rPr>
          <w:rStyle w:val="Markedcontent"/>
          <w:color w:val="000000"/>
          <w:u w:val="none" w:color="000000"/>
        </w:rPr>
      </w:pPr>
      <w:r>
        <w:rPr>
          <w:color w:val="000000"/>
          <w:u w:val="none" w:color="000000"/>
        </w:rPr>
      </w:r>
    </w:p>
    <w:tbl>
      <w:tblPr>
        <w:tblW w:w="9167" w:type="dxa"/>
        <w:jc w:val="center"/>
        <w:tblInd w:w="0" w:type="dxa"/>
        <w:tblLayout w:type="fixed"/>
        <w:tblCellMar>
          <w:top w:w="80" w:type="dxa"/>
          <w:left w:w="167" w:type="dxa"/>
          <w:bottom w:w="80" w:type="dxa"/>
          <w:right w:w="83" w:type="dxa"/>
        </w:tblCellMar>
      </w:tblPr>
      <w:tblGrid>
        <w:gridCol w:w="5626"/>
        <w:gridCol w:w="3540"/>
      </w:tblGrid>
      <w:tr>
        <w:trPr>
          <w:trHeight w:val="320" w:hRule="atLeast"/>
        </w:trPr>
        <w:tc>
          <w:tcPr>
            <w:tcW w:w="5626"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87" w:right="3" w:hanging="10"/>
              <w:jc w:val="both"/>
              <w:rPr/>
            </w:pPr>
            <w:r>
              <w:rPr>
                <w:rStyle w:val="Markedcontent"/>
                <w:b/>
                <w:bCs/>
                <w:lang w:val="it-IT"/>
              </w:rPr>
              <w:t>Tipologia di prova di verifica</w:t>
            </w:r>
          </w:p>
        </w:tc>
        <w:tc>
          <w:tcPr>
            <w:tcW w:w="354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87" w:right="3" w:hanging="10"/>
              <w:jc w:val="both"/>
              <w:rPr/>
            </w:pPr>
            <w:r>
              <w:rPr>
                <w:rStyle w:val="Markedcontent"/>
                <w:b/>
                <w:bCs/>
                <w:lang w:val="it-IT"/>
              </w:rPr>
              <w:t>Numero di prove</w:t>
            </w:r>
          </w:p>
        </w:tc>
      </w:tr>
      <w:tr>
        <w:trPr>
          <w:trHeight w:val="1754" w:hRule="atLeast"/>
        </w:trPr>
        <w:tc>
          <w:tcPr>
            <w:tcW w:w="5626"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87" w:right="3" w:hanging="10"/>
              <w:jc w:val="both"/>
              <w:rPr>
                <w:rStyle w:val="Markedcontent"/>
              </w:rPr>
            </w:pPr>
            <w:r>
              <w:rPr>
                <w:rStyle w:val="Markedcontent"/>
                <w:lang w:val="it-IT"/>
              </w:rPr>
              <w:t xml:space="preserve">Prove scritte </w:t>
            </w:r>
          </w:p>
          <w:p>
            <w:pPr>
              <w:pStyle w:val="Normal"/>
              <w:widowControl w:val="false"/>
              <w:spacing w:lineRule="auto" w:line="249" w:before="0" w:after="166"/>
              <w:ind w:left="87" w:right="3" w:hanging="10"/>
              <w:jc w:val="both"/>
              <w:rPr>
                <w:rStyle w:val="Markedcontent"/>
              </w:rPr>
            </w:pPr>
            <w:r>
              <w:rPr>
                <w:rStyle w:val="Markedcontent"/>
                <w:lang w:val="it-IT"/>
              </w:rPr>
              <w:t xml:space="preserve">Prove orali </w:t>
            </w:r>
          </w:p>
          <w:p>
            <w:pPr>
              <w:pStyle w:val="Normal"/>
              <w:widowControl w:val="false"/>
              <w:spacing w:lineRule="auto" w:line="249" w:before="0" w:after="166"/>
              <w:ind w:left="87" w:right="3" w:hanging="10"/>
              <w:jc w:val="both"/>
              <w:rPr>
                <w:rStyle w:val="Markedcontent"/>
              </w:rPr>
            </w:pPr>
            <w:r>
              <w:rPr>
                <w:rStyle w:val="Markedcontent"/>
                <w:lang w:val="it-IT"/>
              </w:rPr>
              <w:t xml:space="preserve">Prove pratiche </w:t>
            </w:r>
          </w:p>
          <w:p>
            <w:pPr>
              <w:pStyle w:val="Normal"/>
              <w:widowControl w:val="false"/>
              <w:spacing w:lineRule="auto" w:line="249" w:before="0" w:after="166"/>
              <w:ind w:left="87" w:right="3" w:hanging="10"/>
              <w:jc w:val="both"/>
              <w:rPr/>
            </w:pPr>
            <w:r>
              <w:rPr>
                <w:rStyle w:val="Markedcontent"/>
                <w:lang w:val="it-IT"/>
              </w:rPr>
              <w:t>Compito di realtà</w:t>
            </w:r>
          </w:p>
        </w:tc>
        <w:tc>
          <w:tcPr>
            <w:tcW w:w="354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87" w:right="3" w:hanging="10"/>
              <w:jc w:val="both"/>
              <w:rPr/>
            </w:pPr>
            <w:r>
              <w:rPr/>
            </w:r>
          </w:p>
        </w:tc>
      </w:tr>
    </w:tbl>
    <w:p>
      <w:pPr>
        <w:pStyle w:val="Normal"/>
        <w:widowControl w:val="false"/>
        <w:ind w:left="216" w:right="0" w:hanging="216"/>
        <w:jc w:val="center"/>
        <w:rPr>
          <w:rStyle w:val="Markedcontent"/>
          <w:color w:val="000000"/>
          <w:u w:val="none" w:color="000000"/>
        </w:rPr>
      </w:pPr>
      <w:r>
        <w:rPr>
          <w:color w:val="000000"/>
          <w:u w:val="none" w:color="000000"/>
        </w:rPr>
      </w:r>
    </w:p>
    <w:p>
      <w:pPr>
        <w:pStyle w:val="Normal"/>
        <w:widowControl w:val="false"/>
        <w:ind w:left="108" w:right="0" w:hanging="108"/>
        <w:jc w:val="center"/>
        <w:rPr>
          <w:rStyle w:val="Markedcontent"/>
          <w:color w:val="000000"/>
          <w:u w:val="none" w:color="000000"/>
        </w:rPr>
      </w:pPr>
      <w:r>
        <w:rPr>
          <w:color w:val="000000"/>
          <w:u w:val="none" w:color="000000"/>
        </w:rPr>
      </w:r>
    </w:p>
    <w:p>
      <w:pPr>
        <w:pStyle w:val="Normal"/>
        <w:widowControl w:val="false"/>
        <w:jc w:val="center"/>
        <w:rPr>
          <w:rStyle w:val="Markedcontent"/>
          <w:color w:val="000000"/>
          <w:u w:val="none" w:color="000000"/>
        </w:rPr>
      </w:pPr>
      <w:r>
        <w:rPr>
          <w:color w:val="000000"/>
          <w:u w:val="none" w:color="000000"/>
        </w:rPr>
      </w:r>
    </w:p>
    <w:p>
      <w:pPr>
        <w:pStyle w:val="Normal"/>
        <w:spacing w:lineRule="auto" w:line="259" w:before="0" w:after="156"/>
        <w:ind w:left="77" w:right="411" w:hanging="0"/>
        <w:rPr>
          <w:rStyle w:val="Markedcontent"/>
          <w:color w:val="000000"/>
          <w:u w:val="none" w:color="000000"/>
        </w:rPr>
      </w:pPr>
      <w:r>
        <w:rPr>
          <w:color w:val="000000"/>
          <w:u w:val="none" w:color="000000"/>
        </w:rPr>
      </w:r>
    </w:p>
    <w:p>
      <w:pPr>
        <w:pStyle w:val="Normal"/>
        <w:spacing w:lineRule="auto" w:line="259" w:before="0" w:after="165"/>
        <w:ind w:left="77" w:right="0" w:hanging="0"/>
        <w:rPr>
          <w:rStyle w:val="Markedcontent"/>
          <w:color w:val="000000"/>
          <w:u w:val="none" w:color="000000"/>
        </w:rPr>
      </w:pPr>
      <w:r>
        <w:rPr>
          <w:rStyle w:val="Markedcontent"/>
          <w:b/>
          <w:bCs/>
          <w:color w:val="000000"/>
          <w:u w:val="none" w:color="000000"/>
          <w:lang w:val="it-IT"/>
        </w:rPr>
        <w:t>Criteri e griglie di valutazione</w:t>
      </w:r>
      <w:r>
        <w:rPr>
          <w:rStyle w:val="Markedcontent"/>
          <w:color w:val="000000"/>
          <w:u w:val="none" w:color="000000"/>
          <w:lang w:val="it-IT"/>
        </w:rPr>
        <w:t xml:space="preserve"> </w:t>
      </w:r>
    </w:p>
    <w:p>
      <w:pPr>
        <w:pStyle w:val="Normal"/>
        <w:spacing w:lineRule="auto" w:line="249" w:before="0" w:after="11"/>
        <w:ind w:left="10" w:right="1" w:hanging="0"/>
        <w:jc w:val="both"/>
        <w:rPr>
          <w:rStyle w:val="Markedcontent"/>
          <w:color w:val="000000"/>
          <w:u w:val="none" w:color="000000"/>
        </w:rPr>
      </w:pPr>
      <w:r>
        <w:rPr>
          <w:rStyle w:val="Markedcontent"/>
          <w:color w:val="000000"/>
          <w:u w:val="none" w:color="000000"/>
          <w:lang w:val="it-IT"/>
        </w:rPr>
        <w:t xml:space="preserve">Si fa riferimento ai criteri e alle griglie di valutazione adottate dal Collegio Docenti e inserite nel P.T.O.F. </w:t>
      </w:r>
    </w:p>
    <w:p>
      <w:pPr>
        <w:pStyle w:val="Normal"/>
        <w:spacing w:lineRule="auto" w:line="259" w:before="0" w:after="156"/>
        <w:ind w:left="77" w:right="0" w:hanging="0"/>
        <w:rPr>
          <w:rStyle w:val="Markedcontent"/>
          <w:color w:val="000000"/>
          <w:u w:val="none" w:color="000000"/>
        </w:rPr>
      </w:pPr>
      <w:r>
        <w:rPr>
          <w:rStyle w:val="Markedcontent"/>
          <w:color w:val="000000"/>
          <w:u w:val="none" w:color="000000"/>
          <w:lang w:val="it-IT"/>
        </w:rPr>
        <w:t xml:space="preserve"> </w:t>
      </w:r>
    </w:p>
    <w:p>
      <w:pPr>
        <w:pStyle w:val="Normal"/>
        <w:jc w:val="both"/>
        <w:rPr/>
      </w:pPr>
      <w:r>
        <w:rPr>
          <w:lang w:val="it-IT"/>
        </w:rPr>
        <w:t xml:space="preserve">Castelvetrano, </w:t>
      </w:r>
    </w:p>
    <w:p>
      <w:pPr>
        <w:pStyle w:val="Normal"/>
        <w:jc w:val="both"/>
        <w:rPr/>
      </w:pPr>
      <w:r>
        <w:rPr/>
      </w:r>
    </w:p>
    <w:p>
      <w:pPr>
        <w:pStyle w:val="Normal"/>
        <w:rPr>
          <w:rStyle w:val="Markedcontent"/>
          <w:b/>
          <w:b/>
          <w:bCs/>
        </w:rPr>
      </w:pPr>
      <w:r>
        <w:rPr>
          <w:rStyle w:val="Markedcontent"/>
          <w:b/>
          <w:bCs/>
          <w:lang w:val="it-IT"/>
        </w:rPr>
        <w:t>Il Consiglio di Classe</w:t>
      </w:r>
    </w:p>
    <w:p>
      <w:pPr>
        <w:pStyle w:val="Normal"/>
        <w:rPr/>
      </w:pPr>
      <w:r>
        <w:rPr/>
      </w:r>
    </w:p>
    <w:tbl>
      <w:tblPr>
        <w:tblW w:w="9962" w:type="dxa"/>
        <w:jc w:val="center"/>
        <w:tblInd w:w="0" w:type="dxa"/>
        <w:tblLayout w:type="fixed"/>
        <w:tblCellMar>
          <w:top w:w="80" w:type="dxa"/>
          <w:left w:w="80" w:type="dxa"/>
          <w:bottom w:w="80" w:type="dxa"/>
          <w:right w:w="80" w:type="dxa"/>
        </w:tblCellMar>
      </w:tblPr>
      <w:tblGrid>
        <w:gridCol w:w="4981"/>
        <w:gridCol w:w="4980"/>
      </w:tblGrid>
      <w:tr>
        <w:trPr>
          <w:trHeight w:val="261"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360"/>
              <w:rPr/>
            </w:pPr>
            <w:r>
              <w:rPr>
                <w:rStyle w:val="Markedcontent"/>
                <w:rFonts w:eastAsia="Cambria" w:cs="Cambria" w:ascii="Cambria" w:hAnsi="Cambria"/>
                <w:b/>
                <w:bCs/>
                <w:sz w:val="22"/>
                <w:szCs w:val="22"/>
                <w:lang w:val="it-IT"/>
              </w:rPr>
              <w:t>Docente</w:t>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360"/>
              <w:rPr/>
            </w:pPr>
            <w:r>
              <w:rPr>
                <w:rStyle w:val="Markedcontent"/>
                <w:rFonts w:eastAsia="Cambria" w:cs="Cambria" w:ascii="Cambria" w:hAnsi="Cambria"/>
                <w:b/>
                <w:bCs/>
                <w:sz w:val="22"/>
                <w:szCs w:val="22"/>
                <w:lang w:val="it-IT"/>
              </w:rPr>
              <w:t>Materia</w:t>
            </w:r>
          </w:p>
        </w:tc>
      </w:tr>
      <w:tr>
        <w:trPr>
          <w:trHeight w:val="32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bl>
    <w:p>
      <w:pPr>
        <w:pStyle w:val="Normal"/>
        <w:widowControl w:val="false"/>
        <w:ind w:left="216" w:right="0" w:hanging="216"/>
        <w:jc w:val="center"/>
        <w:rPr/>
      </w:pPr>
      <w:r>
        <w:rPr/>
      </w:r>
    </w:p>
    <w:sectPr>
      <w:headerReference w:type="default" r:id="rId3"/>
      <w:footerReference w:type="default" r:id="rId4"/>
      <w:type w:val="nextPage"/>
      <w:pgSz w:w="12240" w:h="15840"/>
      <w:pgMar w:left="1134" w:right="1134" w:gutter="0" w:header="720" w:top="915" w:footer="72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Helvetica">
    <w:altName w:val="Arial"/>
    <w:charset w:val="00"/>
    <w:family w:val="roman"/>
    <w:pitch w:val="variable"/>
  </w:font>
  <w:font w:name="Cambria">
    <w:charset w:val="00"/>
    <w:family w:val="roman"/>
    <w:pitch w:val="variable"/>
  </w:font>
  <w:font w:name="Arial Unicode MS">
    <w:charset w:val="00"/>
    <w:family w:val="roman"/>
    <w:pitch w:val="variable"/>
  </w:font>
  <w:font w:name="Helvetica">
    <w:altName w:val="Arial"/>
    <w:charset w:val="01"/>
    <w:family w:val="swiss"/>
    <w:pitch w:val="default"/>
  </w:font>
  <w:font w:name="Arial Unicode MS">
    <w:charset w:val="01"/>
    <w:family w:val="swiss"/>
    <w:pitch w:val="default"/>
  </w:font>
  <w:font w:name="Times New Roman">
    <w:charset w:val="01"/>
    <w:family w:val="roman"/>
    <w:pitch w:val="variable"/>
  </w:font>
  <w:font w:name="Arial">
    <w:charset w:val="01"/>
    <w:family w:val="swiss"/>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epidipagina"/>
      <w:bidi w:val="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epidipagina"/>
      <w:bidi w:val="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40"/>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1134" w:hanging="387"/>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854" w:hanging="309"/>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574" w:hanging="387"/>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294" w:hanging="387"/>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4014" w:hanging="309"/>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734" w:hanging="387"/>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454" w:hanging="387"/>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174" w:hanging="309"/>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2">
    <w:lvl w:ilvl="0">
      <w:start w:val="1"/>
      <w:numFmt w:val="bullet"/>
      <w:lvlText w:val="•"/>
      <w:lvlJc w:val="left"/>
      <w:pPr>
        <w:tabs>
          <w:tab w:val="num" w:pos="0"/>
        </w:tabs>
        <w:ind w:left="42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14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1866"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58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30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026"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474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46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186"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3">
    <w:lvl w:ilvl="0">
      <w:start w:val="2"/>
      <w:numFmt w:val="decimal"/>
      <w:lvlText w:val="%1."/>
      <w:lvlJc w:val="left"/>
      <w:pPr>
        <w:tabs>
          <w:tab w:val="num" w:pos="567"/>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1134" w:hanging="387"/>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854" w:hanging="309"/>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574" w:hanging="387"/>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294" w:hanging="387"/>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4014" w:hanging="309"/>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734" w:hanging="387"/>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454" w:hanging="387"/>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174" w:hanging="309"/>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4">
    <w:lvl w:ilvl="0">
      <w:start w:val="1"/>
      <w:numFmt w:val="bullet"/>
      <w:lvlText w:val="●"/>
      <w:lvlJc w:val="left"/>
      <w:pPr>
        <w:tabs>
          <w:tab w:val="num" w:pos="0"/>
        </w:tabs>
        <w:ind w:left="72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5">
    <w:lvl w:ilvl="0">
      <w:start w:val="1"/>
      <w:numFmt w:val="bullet"/>
      <w:lvlText w:val="●"/>
      <w:lvlJc w:val="left"/>
      <w:pPr>
        <w:tabs>
          <w:tab w:val="num" w:pos="0"/>
        </w:tabs>
        <w:ind w:left="72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6">
    <w:lvl w:ilvl="0">
      <w:start w:val="1"/>
      <w:numFmt w:val="lowerLetter"/>
      <w:lvlText w:val="%1)"/>
      <w:lvlJc w:val="left"/>
      <w:pPr>
        <w:tabs>
          <w:tab w:val="num" w:pos="0"/>
        </w:tabs>
        <w:ind w:left="426" w:hanging="36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0"/>
        </w:tabs>
        <w:ind w:left="1146"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0"/>
        </w:tabs>
        <w:ind w:left="1866"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0"/>
        </w:tabs>
        <w:ind w:left="2586"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0"/>
        </w:tabs>
        <w:ind w:left="3306"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0"/>
        </w:tabs>
        <w:ind w:left="4026"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0"/>
        </w:tabs>
        <w:ind w:left="4746"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0"/>
        </w:tabs>
        <w:ind w:left="5466"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0"/>
        </w:tabs>
        <w:ind w:left="6186"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7">
    <w:lvl w:ilvl="0">
      <w:start w:val="1"/>
      <w:numFmt w:val="decimal"/>
      <w:lvlText w:val="%1."/>
      <w:lvlJc w:val="left"/>
      <w:pPr>
        <w:tabs>
          <w:tab w:val="num" w:pos="0"/>
        </w:tabs>
        <w:ind w:left="720" w:hanging="360"/>
      </w:pPr>
      <w:rPr>
        <w:smallCaps w:val="false"/>
        <w:caps w:val="false"/>
        <w:outline w:val="false"/>
        <w:dstrike w:val="false"/>
        <w:strike w:val="false"/>
        <w:vertAlign w:val="baseline"/>
        <w:position w:val="0"/>
        <w:sz w:val="20"/>
        <w:spacing w:val="0"/>
        <w:kern w:val="0"/>
        <w:w w:val="100"/>
        <w:emboss w:val="false"/>
        <w:imprint w:val="false"/>
      </w:rPr>
    </w:lvl>
    <w:lvl w:ilvl="1">
      <w:start w:val="1"/>
      <w:numFmt w:val="decimal"/>
      <w:lvlText w:val="%2."/>
      <w:lvlJc w:val="left"/>
      <w:pPr>
        <w:tabs>
          <w:tab w:val="num" w:pos="0"/>
        </w:tabs>
        <w:ind w:left="1440" w:hanging="322"/>
      </w:pPr>
      <w:rPr>
        <w:smallCaps w:val="false"/>
        <w:caps w:val="false"/>
        <w:outline w:val="false"/>
        <w:dstrike w:val="false"/>
        <w:strike w:val="false"/>
        <w:vertAlign w:val="baseline"/>
        <w:position w:val="0"/>
        <w:sz w:val="20"/>
        <w:spacing w:val="0"/>
        <w:kern w:val="0"/>
        <w:w w:val="100"/>
        <w:emboss w:val="false"/>
        <w:imprint w:val="false"/>
      </w:rPr>
    </w:lvl>
    <w:lvl w:ilvl="2">
      <w:start w:val="1"/>
      <w:numFmt w:val="lowerRoman"/>
      <w:lvlText w:val="%3."/>
      <w:lvlJc w:val="left"/>
      <w:pPr>
        <w:tabs>
          <w:tab w:val="num" w:pos="0"/>
        </w:tabs>
        <w:ind w:left="2160" w:hanging="285"/>
      </w:pPr>
      <w:rPr>
        <w:smallCaps w:val="false"/>
        <w:caps w:val="false"/>
        <w:outline w:val="false"/>
        <w:dstrike w:val="false"/>
        <w:strike w:val="false"/>
        <w:vertAlign w:val="baseline"/>
        <w:position w:val="0"/>
        <w:sz w:val="20"/>
        <w:spacing w:val="0"/>
        <w:kern w:val="0"/>
        <w:w w:val="100"/>
        <w:emboss w:val="false"/>
        <w:imprint w:val="false"/>
      </w:rPr>
    </w:lvl>
    <w:lvl w:ilvl="3">
      <w:start w:val="1"/>
      <w:numFmt w:val="decimal"/>
      <w:lvlText w:val="%4."/>
      <w:lvlJc w:val="left"/>
      <w:pPr>
        <w:tabs>
          <w:tab w:val="num" w:pos="0"/>
        </w:tabs>
        <w:ind w:left="2880" w:hanging="360"/>
      </w:pPr>
      <w:rPr>
        <w:smallCaps w:val="false"/>
        <w:caps w:val="false"/>
        <w:outline w:val="false"/>
        <w:dstrike w:val="false"/>
        <w:strike w:val="false"/>
        <w:vertAlign w:val="baseline"/>
        <w:position w:val="0"/>
        <w:sz w:val="20"/>
        <w:spacing w:val="0"/>
        <w:kern w:val="0"/>
        <w:w w:val="100"/>
        <w:emboss w:val="false"/>
        <w:imprint w:val="false"/>
      </w:rPr>
    </w:lvl>
    <w:lvl w:ilvl="4">
      <w:start w:val="1"/>
      <w:numFmt w:val="lowerLetter"/>
      <w:lvlText w:val="%5."/>
      <w:lvlJc w:val="left"/>
      <w:pPr>
        <w:tabs>
          <w:tab w:val="num" w:pos="0"/>
        </w:tabs>
        <w:ind w:left="3600" w:hanging="360"/>
      </w:pPr>
      <w:rPr>
        <w:smallCaps w:val="false"/>
        <w:caps w:val="false"/>
        <w:outline w:val="false"/>
        <w:dstrike w:val="false"/>
        <w:strike w:val="false"/>
        <w:vertAlign w:val="baseline"/>
        <w:position w:val="0"/>
        <w:sz w:val="20"/>
        <w:spacing w:val="0"/>
        <w:kern w:val="0"/>
        <w:w w:val="100"/>
        <w:emboss w:val="false"/>
        <w:imprint w:val="false"/>
      </w:rPr>
    </w:lvl>
    <w:lvl w:ilvl="5">
      <w:start w:val="1"/>
      <w:numFmt w:val="lowerRoman"/>
      <w:lvlText w:val="%6."/>
      <w:lvlJc w:val="left"/>
      <w:pPr>
        <w:tabs>
          <w:tab w:val="num" w:pos="0"/>
        </w:tabs>
        <w:ind w:left="4320" w:hanging="285"/>
      </w:pPr>
      <w:rPr>
        <w:smallCaps w:val="false"/>
        <w:caps w:val="false"/>
        <w:outline w:val="false"/>
        <w:dstrike w:val="false"/>
        <w:strike w:val="false"/>
        <w:vertAlign w:val="baseline"/>
        <w:position w:val="0"/>
        <w:sz w:val="20"/>
        <w:spacing w:val="0"/>
        <w:kern w:val="0"/>
        <w:w w:val="100"/>
        <w:emboss w:val="false"/>
        <w:imprint w:val="false"/>
      </w:rPr>
    </w:lvl>
    <w:lvl w:ilvl="6">
      <w:start w:val="1"/>
      <w:numFmt w:val="decimal"/>
      <w:lvlText w:val="%7."/>
      <w:lvlJc w:val="left"/>
      <w:pPr>
        <w:tabs>
          <w:tab w:val="num" w:pos="0"/>
        </w:tabs>
        <w:ind w:left="5040" w:hanging="360"/>
      </w:pPr>
      <w:rPr>
        <w:smallCaps w:val="false"/>
        <w:caps w:val="false"/>
        <w:outline w:val="false"/>
        <w:dstrike w:val="false"/>
        <w:strike w:val="false"/>
        <w:vertAlign w:val="baseline"/>
        <w:position w:val="0"/>
        <w:sz w:val="20"/>
        <w:spacing w:val="0"/>
        <w:kern w:val="0"/>
        <w:w w:val="100"/>
        <w:emboss w:val="false"/>
        <w:imprint w:val="false"/>
      </w:rPr>
    </w:lvl>
    <w:lvl w:ilvl="7">
      <w:start w:val="1"/>
      <w:numFmt w:val="lowerLetter"/>
      <w:lvlText w:val="%8."/>
      <w:lvlJc w:val="left"/>
      <w:pPr>
        <w:tabs>
          <w:tab w:val="num" w:pos="0"/>
        </w:tabs>
        <w:ind w:left="5760" w:hanging="360"/>
      </w:pPr>
      <w:rPr>
        <w:smallCaps w:val="false"/>
        <w:caps w:val="false"/>
        <w:outline w:val="false"/>
        <w:dstrike w:val="false"/>
        <w:strike w:val="false"/>
        <w:vertAlign w:val="baseline"/>
        <w:position w:val="0"/>
        <w:sz w:val="20"/>
        <w:spacing w:val="0"/>
        <w:kern w:val="0"/>
        <w:w w:val="100"/>
        <w:emboss w:val="false"/>
        <w:imprint w:val="false"/>
      </w:rPr>
    </w:lvl>
    <w:lvl w:ilvl="8">
      <w:start w:val="1"/>
      <w:numFmt w:val="lowerRoman"/>
      <w:lvlText w:val="%9."/>
      <w:lvlJc w:val="left"/>
      <w:pPr>
        <w:tabs>
          <w:tab w:val="num" w:pos="0"/>
        </w:tabs>
        <w:ind w:left="6480" w:hanging="285"/>
      </w:pPr>
      <w:rPr>
        <w:smallCaps w:val="false"/>
        <w:caps w:val="false"/>
        <w:outline w:val="false"/>
        <w:dstrike w:val="false"/>
        <w:strike w:val="false"/>
        <w:vertAlign w:val="baseline"/>
        <w:position w:val="0"/>
        <w:sz w:val="20"/>
        <w:spacing w:val="0"/>
        <w:kern w:val="0"/>
        <w:w w:val="100"/>
        <w:emboss w:val="false"/>
        <w:imprint w:val="false"/>
      </w:rPr>
    </w:lvl>
  </w:abstractNum>
  <w:abstractNum w:abstractNumId="8">
    <w:lvl w:ilvl="0">
      <w:start w:val="1"/>
      <w:numFmt w:val="bullet"/>
      <w:lvlText w:val="-"/>
      <w:lvlJc w:val="left"/>
      <w:pPr>
        <w:tabs>
          <w:tab w:val="num" w:pos="0"/>
        </w:tabs>
        <w:ind w:left="360" w:hanging="3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
      <w:lvlJc w:val="left"/>
      <w:pPr>
        <w:tabs>
          <w:tab w:val="num" w:pos="0"/>
        </w:tabs>
        <w:ind w:left="1440" w:hanging="3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520" w:hanging="3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3600" w:hanging="3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
      <w:lvlJc w:val="left"/>
      <w:pPr>
        <w:tabs>
          <w:tab w:val="num" w:pos="0"/>
        </w:tabs>
        <w:ind w:left="4680" w:hanging="3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5760" w:hanging="3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6840" w:hanging="3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
      <w:lvlJc w:val="left"/>
      <w:pPr>
        <w:tabs>
          <w:tab w:val="num" w:pos="0"/>
        </w:tabs>
        <w:ind w:left="7920" w:hanging="3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9000" w:hanging="3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9">
    <w:lvl w:ilvl="0">
      <w:start w:val="1"/>
      <w:numFmt w:val="decimal"/>
      <w:lvlText w:val="%1."/>
      <w:lvlJc w:val="left"/>
      <w:pPr>
        <w:tabs>
          <w:tab w:val="num" w:pos="0"/>
        </w:tabs>
        <w:ind w:left="720" w:hanging="360"/>
      </w:pPr>
      <w:rPr>
        <w:smallCaps w:val="false"/>
        <w:caps w:val="false"/>
        <w:outline w:val="false"/>
        <w:dstrike w:val="false"/>
        <w:strike w:val="false"/>
        <w:vertAlign w:val="baseline"/>
        <w:position w:val="0"/>
        <w:sz w:val="20"/>
        <w:spacing w:val="0"/>
        <w:kern w:val="0"/>
        <w:w w:val="100"/>
        <w:emboss w:val="false"/>
        <w:imprint w:val="false"/>
      </w:rPr>
    </w:lvl>
    <w:lvl w:ilvl="1">
      <w:start w:val="1"/>
      <w:numFmt w:val="decimal"/>
      <w:lvlText w:val="%2."/>
      <w:lvlJc w:val="left"/>
      <w:pPr>
        <w:tabs>
          <w:tab w:val="num" w:pos="0"/>
        </w:tabs>
        <w:ind w:left="1440" w:hanging="322"/>
      </w:pPr>
      <w:rPr>
        <w:smallCaps w:val="false"/>
        <w:caps w:val="false"/>
        <w:outline w:val="false"/>
        <w:dstrike w:val="false"/>
        <w:strike w:val="false"/>
        <w:vertAlign w:val="baseline"/>
        <w:position w:val="0"/>
        <w:sz w:val="20"/>
        <w:spacing w:val="0"/>
        <w:kern w:val="0"/>
        <w:w w:val="100"/>
        <w:emboss w:val="false"/>
        <w:imprint w:val="false"/>
      </w:rPr>
    </w:lvl>
    <w:lvl w:ilvl="2">
      <w:start w:val="1"/>
      <w:numFmt w:val="lowerRoman"/>
      <w:lvlText w:val="%3."/>
      <w:lvlJc w:val="left"/>
      <w:pPr>
        <w:tabs>
          <w:tab w:val="num" w:pos="0"/>
        </w:tabs>
        <w:ind w:left="2160" w:hanging="285"/>
      </w:pPr>
      <w:rPr>
        <w:smallCaps w:val="false"/>
        <w:caps w:val="false"/>
        <w:outline w:val="false"/>
        <w:dstrike w:val="false"/>
        <w:strike w:val="false"/>
        <w:vertAlign w:val="baseline"/>
        <w:position w:val="0"/>
        <w:sz w:val="20"/>
        <w:spacing w:val="0"/>
        <w:kern w:val="0"/>
        <w:w w:val="100"/>
        <w:emboss w:val="false"/>
        <w:imprint w:val="false"/>
      </w:rPr>
    </w:lvl>
    <w:lvl w:ilvl="3">
      <w:start w:val="1"/>
      <w:numFmt w:val="decimal"/>
      <w:lvlText w:val="%4."/>
      <w:lvlJc w:val="left"/>
      <w:pPr>
        <w:tabs>
          <w:tab w:val="num" w:pos="0"/>
        </w:tabs>
        <w:ind w:left="2880" w:hanging="360"/>
      </w:pPr>
      <w:rPr>
        <w:smallCaps w:val="false"/>
        <w:caps w:val="false"/>
        <w:outline w:val="false"/>
        <w:dstrike w:val="false"/>
        <w:strike w:val="false"/>
        <w:vertAlign w:val="baseline"/>
        <w:position w:val="0"/>
        <w:sz w:val="20"/>
        <w:spacing w:val="0"/>
        <w:kern w:val="0"/>
        <w:w w:val="100"/>
        <w:emboss w:val="false"/>
        <w:imprint w:val="false"/>
      </w:rPr>
    </w:lvl>
    <w:lvl w:ilvl="4">
      <w:start w:val="1"/>
      <w:numFmt w:val="lowerLetter"/>
      <w:lvlText w:val="%5."/>
      <w:lvlJc w:val="left"/>
      <w:pPr>
        <w:tabs>
          <w:tab w:val="num" w:pos="0"/>
        </w:tabs>
        <w:ind w:left="3600" w:hanging="360"/>
      </w:pPr>
      <w:rPr>
        <w:smallCaps w:val="false"/>
        <w:caps w:val="false"/>
        <w:outline w:val="false"/>
        <w:dstrike w:val="false"/>
        <w:strike w:val="false"/>
        <w:vertAlign w:val="baseline"/>
        <w:position w:val="0"/>
        <w:sz w:val="20"/>
        <w:spacing w:val="0"/>
        <w:kern w:val="0"/>
        <w:w w:val="100"/>
        <w:emboss w:val="false"/>
        <w:imprint w:val="false"/>
      </w:rPr>
    </w:lvl>
    <w:lvl w:ilvl="5">
      <w:start w:val="1"/>
      <w:numFmt w:val="lowerRoman"/>
      <w:lvlText w:val="%6."/>
      <w:lvlJc w:val="left"/>
      <w:pPr>
        <w:tabs>
          <w:tab w:val="num" w:pos="0"/>
        </w:tabs>
        <w:ind w:left="4320" w:hanging="285"/>
      </w:pPr>
      <w:rPr>
        <w:smallCaps w:val="false"/>
        <w:caps w:val="false"/>
        <w:outline w:val="false"/>
        <w:dstrike w:val="false"/>
        <w:strike w:val="false"/>
        <w:vertAlign w:val="baseline"/>
        <w:position w:val="0"/>
        <w:sz w:val="20"/>
        <w:spacing w:val="0"/>
        <w:kern w:val="0"/>
        <w:w w:val="100"/>
        <w:emboss w:val="false"/>
        <w:imprint w:val="false"/>
      </w:rPr>
    </w:lvl>
    <w:lvl w:ilvl="6">
      <w:start w:val="1"/>
      <w:numFmt w:val="decimal"/>
      <w:lvlText w:val="%7."/>
      <w:lvlJc w:val="left"/>
      <w:pPr>
        <w:tabs>
          <w:tab w:val="num" w:pos="0"/>
        </w:tabs>
        <w:ind w:left="5040" w:hanging="360"/>
      </w:pPr>
      <w:rPr>
        <w:smallCaps w:val="false"/>
        <w:caps w:val="false"/>
        <w:outline w:val="false"/>
        <w:dstrike w:val="false"/>
        <w:strike w:val="false"/>
        <w:vertAlign w:val="baseline"/>
        <w:position w:val="0"/>
        <w:sz w:val="20"/>
        <w:spacing w:val="0"/>
        <w:kern w:val="0"/>
        <w:w w:val="100"/>
        <w:emboss w:val="false"/>
        <w:imprint w:val="false"/>
      </w:rPr>
    </w:lvl>
    <w:lvl w:ilvl="7">
      <w:start w:val="1"/>
      <w:numFmt w:val="lowerLetter"/>
      <w:lvlText w:val="%8."/>
      <w:lvlJc w:val="left"/>
      <w:pPr>
        <w:tabs>
          <w:tab w:val="num" w:pos="0"/>
        </w:tabs>
        <w:ind w:left="5760" w:hanging="360"/>
      </w:pPr>
      <w:rPr>
        <w:smallCaps w:val="false"/>
        <w:caps w:val="false"/>
        <w:outline w:val="false"/>
        <w:dstrike w:val="false"/>
        <w:strike w:val="false"/>
        <w:vertAlign w:val="baseline"/>
        <w:position w:val="0"/>
        <w:sz w:val="20"/>
        <w:spacing w:val="0"/>
        <w:kern w:val="0"/>
        <w:w w:val="100"/>
        <w:emboss w:val="false"/>
        <w:imprint w:val="false"/>
      </w:rPr>
    </w:lvl>
    <w:lvl w:ilvl="8">
      <w:start w:val="1"/>
      <w:numFmt w:val="lowerRoman"/>
      <w:lvlText w:val="%9."/>
      <w:lvlJc w:val="left"/>
      <w:pPr>
        <w:tabs>
          <w:tab w:val="num" w:pos="0"/>
        </w:tabs>
        <w:ind w:left="6480" w:hanging="285"/>
      </w:pPr>
      <w:rPr>
        <w:smallCaps w:val="false"/>
        <w:caps w:val="false"/>
        <w:outline w:val="false"/>
        <w:dstrike w:val="false"/>
        <w:strike w:val="false"/>
        <w:vertAlign w:val="baseline"/>
        <w:position w:val="0"/>
        <w:sz w:val="20"/>
        <w:spacing w:val="0"/>
        <w:kern w:val="0"/>
        <w:w w:val="100"/>
        <w:emboss w:val="false"/>
        <w:imprint w:val="false"/>
      </w:rPr>
    </w:lvl>
  </w:abstractNum>
  <w:abstractNum w:abstractNumId="10">
    <w:lvl w:ilvl="0">
      <w:start w:val="1"/>
      <w:numFmt w:val="bullet"/>
      <w:lvlText w:val="•"/>
      <w:lvlJc w:val="left"/>
      <w:pPr>
        <w:tabs>
          <w:tab w:val="num" w:pos="0"/>
        </w:tabs>
        <w:ind w:left="705" w:hanging="360"/>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1">
      <w:start w:val="1"/>
      <w:numFmt w:val="bullet"/>
      <w:lvlText w:val="o"/>
      <w:lvlJc w:val="left"/>
      <w:pPr>
        <w:tabs>
          <w:tab w:val="num" w:pos="0"/>
        </w:tabs>
        <w:ind w:left="1440" w:hanging="109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2">
      <w:start w:val="1"/>
      <w:numFmt w:val="bullet"/>
      <w:lvlText w:val="▪"/>
      <w:lvlJc w:val="left"/>
      <w:pPr>
        <w:tabs>
          <w:tab w:val="num" w:pos="0"/>
        </w:tabs>
        <w:ind w:left="2160" w:hanging="181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3">
      <w:start w:val="1"/>
      <w:numFmt w:val="bullet"/>
      <w:lvlText w:val="•"/>
      <w:lvlJc w:val="left"/>
      <w:pPr>
        <w:tabs>
          <w:tab w:val="num" w:pos="0"/>
        </w:tabs>
        <w:ind w:left="2880" w:hanging="253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4">
      <w:start w:val="1"/>
      <w:numFmt w:val="bullet"/>
      <w:lvlText w:val="o"/>
      <w:lvlJc w:val="left"/>
      <w:pPr>
        <w:tabs>
          <w:tab w:val="num" w:pos="0"/>
        </w:tabs>
        <w:ind w:left="3600" w:hanging="325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5">
      <w:start w:val="1"/>
      <w:numFmt w:val="bullet"/>
      <w:lvlText w:val="▪"/>
      <w:lvlJc w:val="left"/>
      <w:pPr>
        <w:tabs>
          <w:tab w:val="num" w:pos="0"/>
        </w:tabs>
        <w:ind w:left="4320" w:hanging="397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6">
      <w:start w:val="1"/>
      <w:numFmt w:val="bullet"/>
      <w:lvlText w:val="•"/>
      <w:lvlJc w:val="left"/>
      <w:pPr>
        <w:tabs>
          <w:tab w:val="num" w:pos="0"/>
        </w:tabs>
        <w:ind w:left="5040" w:hanging="469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7">
      <w:start w:val="1"/>
      <w:numFmt w:val="bullet"/>
      <w:lvlText w:val="o"/>
      <w:lvlJc w:val="left"/>
      <w:pPr>
        <w:tabs>
          <w:tab w:val="num" w:pos="0"/>
        </w:tabs>
        <w:ind w:left="5760" w:hanging="541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8">
      <w:start w:val="1"/>
      <w:numFmt w:val="bullet"/>
      <w:lvlText w:val="▪"/>
      <w:lvlJc w:val="left"/>
      <w:pPr>
        <w:tabs>
          <w:tab w:val="num" w:pos="0"/>
        </w:tabs>
        <w:ind w:left="6480" w:hanging="613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abstractNum>
  <w:abstractNum w:abstractNumId="11">
    <w:lvl w:ilvl="0">
      <w:start w:val="1"/>
      <w:numFmt w:val="decimal"/>
      <w:lvlText w:val="%1."/>
      <w:lvlJc w:val="left"/>
      <w:pPr>
        <w:tabs>
          <w:tab w:val="num" w:pos="0"/>
        </w:tabs>
        <w:ind w:left="550" w:hanging="55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color w:val="000000"/>
      </w:rPr>
    </w:lvl>
    <w:lvl w:ilvl="1">
      <w:start w:val="1"/>
      <w:numFmt w:val="lowerLetter"/>
      <w:lvlText w:val="%2."/>
      <w:lvlJc w:val="left"/>
      <w:pPr>
        <w:tabs>
          <w:tab w:val="num" w:pos="0"/>
        </w:tabs>
        <w:ind w:left="319" w:hanging="319"/>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2">
      <w:start w:val="1"/>
      <w:numFmt w:val="lowerRoman"/>
      <w:lvlText w:val="%3."/>
      <w:lvlJc w:val="left"/>
      <w:pPr>
        <w:tabs>
          <w:tab w:val="num" w:pos="0"/>
        </w:tabs>
        <w:ind w:left="1044" w:hanging="104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3">
      <w:start w:val="1"/>
      <w:numFmt w:val="decimal"/>
      <w:lvlText w:val="%4."/>
      <w:lvlJc w:val="left"/>
      <w:pPr>
        <w:tabs>
          <w:tab w:val="num" w:pos="0"/>
        </w:tabs>
        <w:ind w:left="1764" w:hanging="176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4">
      <w:start w:val="1"/>
      <w:numFmt w:val="lowerLetter"/>
      <w:lvlText w:val="%5."/>
      <w:lvlJc w:val="left"/>
      <w:pPr>
        <w:tabs>
          <w:tab w:val="num" w:pos="0"/>
        </w:tabs>
        <w:ind w:left="2484" w:hanging="248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5">
      <w:start w:val="1"/>
      <w:numFmt w:val="lowerRoman"/>
      <w:lvlText w:val="%6."/>
      <w:lvlJc w:val="left"/>
      <w:pPr>
        <w:tabs>
          <w:tab w:val="num" w:pos="0"/>
        </w:tabs>
        <w:ind w:left="3204" w:hanging="320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6">
      <w:start w:val="1"/>
      <w:numFmt w:val="decimal"/>
      <w:lvlText w:val="%7."/>
      <w:lvlJc w:val="left"/>
      <w:pPr>
        <w:tabs>
          <w:tab w:val="num" w:pos="0"/>
        </w:tabs>
        <w:ind w:left="3924" w:hanging="392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7">
      <w:start w:val="1"/>
      <w:numFmt w:val="lowerLetter"/>
      <w:lvlText w:val="%8."/>
      <w:lvlJc w:val="left"/>
      <w:pPr>
        <w:tabs>
          <w:tab w:val="num" w:pos="0"/>
        </w:tabs>
        <w:ind w:left="4644" w:hanging="464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8">
      <w:start w:val="1"/>
      <w:numFmt w:val="lowerRoman"/>
      <w:lvlText w:val="%9."/>
      <w:lvlJc w:val="left"/>
      <w:pPr>
        <w:tabs>
          <w:tab w:val="num" w:pos="0"/>
        </w:tabs>
        <w:ind w:left="5364" w:hanging="536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abstractNum>
  <w:abstractNum w:abstractNumId="12">
    <w:lvl w:ilvl="0">
      <w:start w:val="1"/>
      <w:numFmt w:val="decimal"/>
      <w:lvlText w:val="%1."/>
      <w:lvlJc w:val="left"/>
      <w:pPr>
        <w:tabs>
          <w:tab w:val="num" w:pos="540"/>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1134" w:hanging="387"/>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854" w:hanging="309"/>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574" w:hanging="387"/>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294" w:hanging="387"/>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4014" w:hanging="309"/>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734" w:hanging="387"/>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454" w:hanging="387"/>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174" w:hanging="309"/>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13">
    <w:lvl w:ilvl="0">
      <w:start w:val="4"/>
      <w:numFmt w:val="decimal"/>
      <w:lvlText w:val="%1."/>
      <w:lvlJc w:val="left"/>
      <w:pPr>
        <w:tabs>
          <w:tab w:val="num" w:pos="540"/>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1107"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827"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547"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267"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3987"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707"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427"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147"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14">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5">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6">
    <w:lvl w:ilvl="0">
      <w:start w:val="1"/>
      <w:numFmt w:val="bullet"/>
      <w:lvlText w:val="o"/>
      <w:lvlJc w:val="left"/>
      <w:pPr>
        <w:tabs>
          <w:tab w:val="num" w:pos="0"/>
        </w:tabs>
        <w:ind w:left="144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216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88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360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432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504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76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648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720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7">
    <w:lvl w:ilvl="0">
      <w:start w:val="1"/>
      <w:numFmt w:val="bullet"/>
      <w:lvlText w:val="o"/>
      <w:lvlJc w:val="left"/>
      <w:pPr>
        <w:tabs>
          <w:tab w:val="num" w:pos="0"/>
        </w:tabs>
        <w:ind w:left="144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216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88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360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432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504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76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648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720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8">
    <w:lvl w:ilvl="0">
      <w:start w:val="5"/>
      <w:numFmt w:val="decimal"/>
      <w:lvlText w:val="%1."/>
      <w:lvlJc w:val="left"/>
      <w:pPr>
        <w:tabs>
          <w:tab w:val="num" w:pos="540"/>
        </w:tabs>
        <w:ind w:left="540"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966"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686"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406"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126"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3846"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566"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286"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006"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19">
    <w:lvl w:ilvl="0">
      <w:start w:val="1"/>
      <w:numFmt w:val="decimal"/>
      <w:lvlText w:val="%1."/>
      <w:lvlJc w:val="left"/>
      <w:pPr>
        <w:tabs>
          <w:tab w:val="num" w:pos="2382"/>
        </w:tabs>
        <w:ind w:left="540"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2382"/>
        </w:tabs>
        <w:ind w:left="966"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2382"/>
        </w:tabs>
        <w:ind w:left="1686"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382" w:hanging="336"/>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2382"/>
        </w:tabs>
        <w:ind w:left="3126"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2382"/>
        </w:tabs>
        <w:ind w:left="3846"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2382"/>
        </w:tabs>
        <w:ind w:left="4566"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2382"/>
        </w:tabs>
        <w:ind w:left="5286"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2382"/>
        </w:tabs>
        <w:ind w:left="6006"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20">
    <w:lvl w:ilvl="0">
      <w:start w:val="1"/>
      <w:numFmt w:val="bullet"/>
      <w:lvlText w:val="•"/>
      <w:lvlJc w:val="left"/>
      <w:pPr>
        <w:tabs>
          <w:tab w:val="num" w:pos="0"/>
        </w:tabs>
        <w:ind w:left="797"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51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23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957"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7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9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117"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83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55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21">
    <w:lvl w:ilvl="0">
      <w:start w:val="7"/>
      <w:numFmt w:val="decimal"/>
      <w:lvlText w:val="%1."/>
      <w:lvlJc w:val="left"/>
      <w:pPr>
        <w:tabs>
          <w:tab w:val="num" w:pos="540"/>
        </w:tabs>
        <w:ind w:left="540"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966"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686"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406"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126"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3846"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566"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286"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006"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22">
    <w:lvl w:ilvl="0">
      <w:start w:val="1"/>
      <w:numFmt w:val="bullet"/>
      <w:lvlText w:val="●"/>
      <w:lvlJc w:val="left"/>
      <w:pPr>
        <w:tabs>
          <w:tab w:val="num" w:pos="0"/>
        </w:tabs>
        <w:ind w:left="72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23">
    <w:lvl w:ilvl="0">
      <w:start w:val="8"/>
      <w:numFmt w:val="decimal"/>
      <w:lvlText w:val="%1."/>
      <w:lvlJc w:val="left"/>
      <w:pPr>
        <w:tabs>
          <w:tab w:val="num" w:pos="540"/>
        </w:tabs>
        <w:ind w:left="540"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966"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686"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406"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126"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3846"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566"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286"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006"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24">
    <w:lvl w:ilvl="0">
      <w:start w:val="1"/>
      <w:numFmt w:val="bullet"/>
      <w:lvlText w:val="•"/>
      <w:lvlJc w:val="left"/>
      <w:pPr>
        <w:tabs>
          <w:tab w:val="num" w:pos="0"/>
        </w:tabs>
        <w:ind w:left="797"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51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23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95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7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9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11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83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55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2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1"/>
    <w:lvlOverride w:ilvl="0">
      <w:lvl w:ilvl="0">
        <w:start w:val="2"/>
        <w:numFmt w:val="decimal"/>
        <w:lvlText w:val="%1."/>
        <w:lvlJc w:val="left"/>
        <w:pPr>
          <w:tabs>
            <w:tab w:val="num" w:pos="567"/>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startOverride w:val="2"/>
    </w:lvlOverride>
  </w:num>
  <w:num w:numId="27">
    <w:abstractNumId w:val="6"/>
    <w:lvlOverride w:ilvl="0">
      <w:startOverride w:val="3"/>
    </w:lvlOverride>
  </w:num>
  <w:num w:numId="28">
    <w:abstractNumId w:val="7"/>
    <w:lvlOverride w:ilvl="0">
      <w:startOverride w:val="2"/>
    </w:lvlOverride>
  </w:num>
  <w:num w:numId="29">
    <w:abstractNumId w:val="1"/>
    <w:lvlOverride w:ilvl="0">
      <w:startOverride w:val="3"/>
    </w:lvlOverride>
  </w:num>
  <w:num w:numId="30">
    <w:abstractNumId w:val="1"/>
    <w:lvlOverride w:ilvl="0">
      <w:lvl w:ilvl="0">
        <w:start w:val="4"/>
        <w:numFmt w:val="decimal"/>
        <w:lvlText w:val="%1."/>
        <w:lvlJc w:val="left"/>
        <w:pPr>
          <w:tabs>
            <w:tab w:val="num" w:pos="540"/>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startOverride w:val="4"/>
    </w:lvlOverride>
    <w:lvlOverride w:ilvl="0"/>
    <w:lvlOverride w:ilvl="1">
      <w:lvl w:ilvl="1">
        <w:start w:val="1"/>
        <w:numFmt w:val="lowerLetter"/>
        <w:lvlText w:val="%2."/>
        <w:lvlJc w:val="left"/>
        <w:pPr>
          <w:tabs>
            <w:tab w:val="num" w:pos="1107"/>
          </w:tabs>
          <w:ind w:left="110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Override w:ilvl="2">
      <w:lvl w:ilvl="2">
        <w:start w:val="1"/>
        <w:numFmt w:val="lowerRoman"/>
        <w:lvlText w:val="%3."/>
        <w:lvlJc w:val="left"/>
        <w:pPr>
          <w:tabs>
            <w:tab w:val="num" w:pos="1827"/>
          </w:tabs>
          <w:ind w:left="1827"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Override w:ilvl="3">
      <w:lvl w:ilvl="3">
        <w:start w:val="1"/>
        <w:numFmt w:val="decimal"/>
        <w:lvlText w:val="%4."/>
        <w:lvlJc w:val="left"/>
        <w:pPr>
          <w:tabs>
            <w:tab w:val="num" w:pos="2547"/>
          </w:tabs>
          <w:ind w:left="254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Override w:ilvl="4">
      <w:lvl w:ilvl="4">
        <w:start w:val="1"/>
        <w:numFmt w:val="lowerLetter"/>
        <w:lvlText w:val="%5."/>
        <w:lvlJc w:val="left"/>
        <w:pPr>
          <w:tabs>
            <w:tab w:val="num" w:pos="3267"/>
          </w:tabs>
          <w:ind w:left="326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Override w:ilvl="5">
      <w:lvl w:ilvl="5">
        <w:start w:val="1"/>
        <w:numFmt w:val="lowerRoman"/>
        <w:lvlText w:val="%6."/>
        <w:lvlJc w:val="left"/>
        <w:pPr>
          <w:tabs>
            <w:tab w:val="num" w:pos="3987"/>
          </w:tabs>
          <w:ind w:left="3987"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Override w:ilvl="6">
      <w:lvl w:ilvl="6">
        <w:start w:val="1"/>
        <w:numFmt w:val="decimal"/>
        <w:lvlText w:val="%7."/>
        <w:lvlJc w:val="left"/>
        <w:pPr>
          <w:tabs>
            <w:tab w:val="num" w:pos="4707"/>
          </w:tabs>
          <w:ind w:left="470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Override w:ilvl="7">
      <w:lvl w:ilvl="7">
        <w:start w:val="1"/>
        <w:numFmt w:val="lowerLetter"/>
        <w:lvlText w:val="%8."/>
        <w:lvlJc w:val="left"/>
        <w:pPr>
          <w:tabs>
            <w:tab w:val="num" w:pos="5427"/>
          </w:tabs>
          <w:ind w:left="542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Override w:ilvl="8">
      <w:lvl w:ilvl="8">
        <w:start w:val="1"/>
        <w:numFmt w:val="lowerRoman"/>
        <w:lvlText w:val="%9."/>
        <w:lvlJc w:val="left"/>
        <w:pPr>
          <w:tabs>
            <w:tab w:val="num" w:pos="6147"/>
          </w:tabs>
          <w:ind w:left="6147" w:hanging="282"/>
        </w:pPr>
        <w:rPr>
          <w:smallCaps w:val="false"/>
          <w:caps w:val="false"/>
          <w:outline w:val="false"/>
          <w:dstrike w:val="false"/>
          <w:strike w:val="false"/>
          <w:vertAlign w:val="baseline"/>
          <w:position w:val="0"/>
          <w:sz w:val="20"/>
          <w:spacing w:val="0"/>
          <w:b/>
          <w:kern w:val="0"/>
          <w:bCs/>
          <w:w w:val="100"/>
          <w:emboss w:val="false"/>
          <w:imprint w:val="false"/>
        </w:rPr>
      </w:lvl>
    </w:lvlOverride>
  </w:num>
  <w:num w:numId="31">
    <w:abstractNumId w:val="1"/>
    <w:lvlOverride w:ilvl="0">
      <w:lvl w:ilvl="0">
        <w:start w:val="5"/>
        <w:numFmt w:val="decimal"/>
        <w:lvlText w:val="%1."/>
        <w:lvlJc w:val="left"/>
        <w:pPr>
          <w:tabs>
            <w:tab w:val="num" w:pos="540"/>
          </w:tabs>
          <w:ind w:left="540" w:hanging="540"/>
        </w:pPr>
        <w:rPr>
          <w:smallCaps w:val="false"/>
          <w:caps w:val="false"/>
          <w:outline w:val="false"/>
          <w:dstrike w:val="false"/>
          <w:strike w:val="false"/>
          <w:vertAlign w:val="baseline"/>
          <w:position w:val="0"/>
          <w:sz w:val="20"/>
          <w:spacing w:val="0"/>
          <w:b/>
          <w:kern w:val="0"/>
          <w:bCs/>
          <w:w w:val="100"/>
          <w:emboss w:val="false"/>
          <w:imprint w:val="false"/>
        </w:rPr>
      </w:lvl>
      <w:startOverride w:val="5"/>
    </w:lvlOverride>
    <w:lvlOverride w:ilvl="0"/>
    <w:lvlOverride w:ilvl="1">
      <w:lvl w:ilvl="1">
        <w:start w:val="1"/>
        <w:numFmt w:val="lowerLetter"/>
        <w:lvlText w:val="%2."/>
        <w:lvlJc w:val="left"/>
        <w:pPr>
          <w:tabs>
            <w:tab w:val="num" w:pos="1107"/>
          </w:tabs>
          <w:ind w:left="96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Override w:ilvl="2">
      <w:lvl w:ilvl="2">
        <w:start w:val="1"/>
        <w:numFmt w:val="lowerRoman"/>
        <w:lvlText w:val="%3."/>
        <w:lvlJc w:val="left"/>
        <w:pPr>
          <w:tabs>
            <w:tab w:val="num" w:pos="1827"/>
          </w:tabs>
          <w:ind w:left="1686"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Override w:ilvl="3">
      <w:lvl w:ilvl="3">
        <w:start w:val="1"/>
        <w:numFmt w:val="decimal"/>
        <w:lvlText w:val="%4."/>
        <w:lvlJc w:val="left"/>
        <w:pPr>
          <w:tabs>
            <w:tab w:val="num" w:pos="2547"/>
          </w:tabs>
          <w:ind w:left="240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Override w:ilvl="4">
      <w:lvl w:ilvl="4">
        <w:start w:val="1"/>
        <w:numFmt w:val="lowerLetter"/>
        <w:lvlText w:val="%5."/>
        <w:lvlJc w:val="left"/>
        <w:pPr>
          <w:tabs>
            <w:tab w:val="num" w:pos="3267"/>
          </w:tabs>
          <w:ind w:left="312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Override w:ilvl="5">
      <w:lvl w:ilvl="5">
        <w:start w:val="1"/>
        <w:numFmt w:val="lowerRoman"/>
        <w:lvlText w:val="%6."/>
        <w:lvlJc w:val="left"/>
        <w:pPr>
          <w:tabs>
            <w:tab w:val="num" w:pos="3987"/>
          </w:tabs>
          <w:ind w:left="3846"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Override w:ilvl="6">
      <w:lvl w:ilvl="6">
        <w:start w:val="1"/>
        <w:numFmt w:val="decimal"/>
        <w:lvlText w:val="%7."/>
        <w:lvlJc w:val="left"/>
        <w:pPr>
          <w:tabs>
            <w:tab w:val="num" w:pos="4707"/>
          </w:tabs>
          <w:ind w:left="456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Override w:ilvl="7">
      <w:lvl w:ilvl="7">
        <w:start w:val="1"/>
        <w:numFmt w:val="lowerLetter"/>
        <w:lvlText w:val="%8."/>
        <w:lvlJc w:val="left"/>
        <w:pPr>
          <w:tabs>
            <w:tab w:val="num" w:pos="5427"/>
          </w:tabs>
          <w:ind w:left="528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Override w:ilvl="8">
      <w:lvl w:ilvl="8">
        <w:start w:val="1"/>
        <w:numFmt w:val="lowerRoman"/>
        <w:lvlText w:val="%9."/>
        <w:lvlJc w:val="left"/>
        <w:pPr>
          <w:tabs>
            <w:tab w:val="num" w:pos="6147"/>
          </w:tabs>
          <w:ind w:left="6006" w:hanging="282"/>
        </w:pPr>
        <w:rPr>
          <w:smallCaps w:val="false"/>
          <w:caps w:val="false"/>
          <w:outline w:val="false"/>
          <w:dstrike w:val="false"/>
          <w:strike w:val="false"/>
          <w:vertAlign w:val="baseline"/>
          <w:position w:val="0"/>
          <w:sz w:val="20"/>
          <w:spacing w:val="0"/>
          <w:b/>
          <w:kern w:val="0"/>
          <w:bCs/>
          <w:w w:val="100"/>
          <w:emboss w:val="false"/>
          <w:imprint w:val="false"/>
        </w:rPr>
      </w:lvl>
    </w:lvlOverride>
  </w:num>
  <w:num w:numId="32">
    <w:abstractNumId w:val="1"/>
    <w:lvlOverride w:ilvl="0">
      <w:lvl w:ilvl="0">
        <w:start w:val="1"/>
        <w:numFmt w:val="decimal"/>
        <w:lvlText w:val="%1."/>
        <w:lvlJc w:val="left"/>
        <w:pPr>
          <w:tabs>
            <w:tab w:val="num" w:pos="2382"/>
          </w:tabs>
          <w:ind w:left="540" w:hanging="54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0"/>
    <w:lvlOverride w:ilvl="1">
      <w:lvl w:ilvl="1">
        <w:start w:val="1"/>
        <w:numFmt w:val="lowerLetter"/>
        <w:lvlText w:val="%2."/>
        <w:lvlJc w:val="left"/>
        <w:pPr>
          <w:tabs>
            <w:tab w:val="num" w:pos="2382"/>
          </w:tabs>
          <w:ind w:left="96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Override w:ilvl="2">
      <w:lvl w:ilvl="2">
        <w:start w:val="1"/>
        <w:numFmt w:val="lowerRoman"/>
        <w:lvlText w:val="%3."/>
        <w:lvlJc w:val="left"/>
        <w:pPr>
          <w:tabs>
            <w:tab w:val="num" w:pos="2382"/>
          </w:tabs>
          <w:ind w:left="1686"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Override w:ilvl="3">
      <w:lvl w:ilvl="3">
        <w:start w:val="1"/>
        <w:numFmt w:val="decimal"/>
        <w:lvlText w:val="%4."/>
        <w:lvlJc w:val="left"/>
        <w:pPr>
          <w:tabs>
            <w:tab w:val="num" w:pos="2547"/>
          </w:tabs>
          <w:ind w:left="2382" w:hanging="336"/>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Override w:ilvl="4">
      <w:lvl w:ilvl="4">
        <w:start w:val="1"/>
        <w:numFmt w:val="lowerLetter"/>
        <w:lvlText w:val="%5."/>
        <w:lvlJc w:val="left"/>
        <w:pPr>
          <w:tabs>
            <w:tab w:val="num" w:pos="2382"/>
          </w:tabs>
          <w:ind w:left="312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Override w:ilvl="5">
      <w:lvl w:ilvl="5">
        <w:start w:val="1"/>
        <w:numFmt w:val="lowerRoman"/>
        <w:lvlText w:val="%6."/>
        <w:lvlJc w:val="left"/>
        <w:pPr>
          <w:tabs>
            <w:tab w:val="num" w:pos="2382"/>
          </w:tabs>
          <w:ind w:left="3846"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Override w:ilvl="6">
      <w:lvl w:ilvl="6">
        <w:start w:val="1"/>
        <w:numFmt w:val="decimal"/>
        <w:lvlText w:val="%7."/>
        <w:lvlJc w:val="left"/>
        <w:pPr>
          <w:tabs>
            <w:tab w:val="num" w:pos="2382"/>
          </w:tabs>
          <w:ind w:left="456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Override w:ilvl="7">
      <w:lvl w:ilvl="7">
        <w:start w:val="1"/>
        <w:numFmt w:val="lowerLetter"/>
        <w:lvlText w:val="%8."/>
        <w:lvlJc w:val="left"/>
        <w:pPr>
          <w:tabs>
            <w:tab w:val="num" w:pos="2382"/>
          </w:tabs>
          <w:ind w:left="528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Override w:ilvl="8">
      <w:lvl w:ilvl="8">
        <w:start w:val="1"/>
        <w:numFmt w:val="lowerRoman"/>
        <w:lvlText w:val="%9."/>
        <w:lvlJc w:val="left"/>
        <w:pPr>
          <w:tabs>
            <w:tab w:val="num" w:pos="2382"/>
          </w:tabs>
          <w:ind w:left="6006" w:hanging="282"/>
        </w:pPr>
        <w:rPr>
          <w:smallCaps w:val="false"/>
          <w:caps w:val="false"/>
          <w:outline w:val="false"/>
          <w:dstrike w:val="false"/>
          <w:strike w:val="false"/>
          <w:vertAlign w:val="baseline"/>
          <w:position w:val="0"/>
          <w:sz w:val="20"/>
          <w:spacing w:val="0"/>
          <w:b/>
          <w:kern w:val="0"/>
          <w:bCs/>
          <w:w w:val="100"/>
          <w:emboss w:val="false"/>
          <w:imprint w:val="false"/>
        </w:rPr>
      </w:lvl>
    </w:lvlOverride>
  </w:num>
  <w:num w:numId="33">
    <w:abstractNumId w:val="1"/>
    <w:lvlOverride w:ilvl="0">
      <w:lvl w:ilvl="0">
        <w:start w:val="7"/>
        <w:numFmt w:val="decimal"/>
        <w:lvlText w:val="%1."/>
        <w:lvlJc w:val="left"/>
        <w:pPr>
          <w:tabs>
            <w:tab w:val="num" w:pos="540"/>
          </w:tabs>
          <w:ind w:left="540" w:hanging="540"/>
        </w:pPr>
        <w:rPr>
          <w:smallCaps w:val="false"/>
          <w:caps w:val="false"/>
          <w:outline w:val="false"/>
          <w:dstrike w:val="false"/>
          <w:strike w:val="false"/>
          <w:vertAlign w:val="baseline"/>
          <w:position w:val="0"/>
          <w:sz w:val="20"/>
          <w:spacing w:val="0"/>
          <w:b/>
          <w:kern w:val="0"/>
          <w:bCs/>
          <w:w w:val="100"/>
          <w:emboss w:val="false"/>
          <w:imprint w:val="false"/>
        </w:rPr>
      </w:lvl>
      <w:startOverride w:val="7"/>
    </w:lvlOverride>
    <w:lvlOverride w:ilvl="0"/>
    <w:lvlOverride w:ilvl="1">
      <w:lvl w:ilvl="1">
        <w:start w:val="1"/>
        <w:numFmt w:val="lowerLetter"/>
        <w:lvlText w:val="%2."/>
        <w:lvlJc w:val="left"/>
        <w:pPr>
          <w:tabs>
            <w:tab w:val="num" w:pos="1107"/>
          </w:tabs>
          <w:ind w:left="96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Override w:ilvl="2">
      <w:lvl w:ilvl="2">
        <w:start w:val="1"/>
        <w:numFmt w:val="lowerRoman"/>
        <w:lvlText w:val="%3."/>
        <w:lvlJc w:val="left"/>
        <w:pPr>
          <w:tabs>
            <w:tab w:val="num" w:pos="1827"/>
          </w:tabs>
          <w:ind w:left="1686"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Override w:ilvl="3">
      <w:lvl w:ilvl="3">
        <w:start w:val="1"/>
        <w:numFmt w:val="decimal"/>
        <w:lvlText w:val="%4."/>
        <w:lvlJc w:val="left"/>
        <w:pPr>
          <w:tabs>
            <w:tab w:val="num" w:pos="2547"/>
          </w:tabs>
          <w:ind w:left="240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Override w:ilvl="4">
      <w:lvl w:ilvl="4">
        <w:start w:val="1"/>
        <w:numFmt w:val="lowerLetter"/>
        <w:lvlText w:val="%5."/>
        <w:lvlJc w:val="left"/>
        <w:pPr>
          <w:tabs>
            <w:tab w:val="num" w:pos="3267"/>
          </w:tabs>
          <w:ind w:left="312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Override w:ilvl="5">
      <w:lvl w:ilvl="5">
        <w:start w:val="1"/>
        <w:numFmt w:val="lowerRoman"/>
        <w:lvlText w:val="%6."/>
        <w:lvlJc w:val="left"/>
        <w:pPr>
          <w:tabs>
            <w:tab w:val="num" w:pos="3987"/>
          </w:tabs>
          <w:ind w:left="3846"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Override w:ilvl="6">
      <w:lvl w:ilvl="6">
        <w:start w:val="1"/>
        <w:numFmt w:val="decimal"/>
        <w:lvlText w:val="%7."/>
        <w:lvlJc w:val="left"/>
        <w:pPr>
          <w:tabs>
            <w:tab w:val="num" w:pos="4707"/>
          </w:tabs>
          <w:ind w:left="456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Override w:ilvl="7">
      <w:lvl w:ilvl="7">
        <w:start w:val="1"/>
        <w:numFmt w:val="lowerLetter"/>
        <w:lvlText w:val="%8."/>
        <w:lvlJc w:val="left"/>
        <w:pPr>
          <w:tabs>
            <w:tab w:val="num" w:pos="5427"/>
          </w:tabs>
          <w:ind w:left="528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Override w:ilvl="8">
      <w:lvl w:ilvl="8">
        <w:start w:val="1"/>
        <w:numFmt w:val="lowerRoman"/>
        <w:lvlText w:val="%9."/>
        <w:lvlJc w:val="left"/>
        <w:pPr>
          <w:tabs>
            <w:tab w:val="num" w:pos="6147"/>
          </w:tabs>
          <w:ind w:left="6006" w:hanging="282"/>
        </w:pPr>
        <w:rPr>
          <w:smallCaps w:val="false"/>
          <w:caps w:val="false"/>
          <w:outline w:val="false"/>
          <w:dstrike w:val="false"/>
          <w:strike w:val="false"/>
          <w:vertAlign w:val="baseline"/>
          <w:position w:val="0"/>
          <w:sz w:val="20"/>
          <w:spacing w:val="0"/>
          <w:b/>
          <w:kern w:val="0"/>
          <w:bCs/>
          <w:w w:val="100"/>
          <w:emboss w:val="false"/>
          <w:imprint w:val="false"/>
        </w:rPr>
      </w:lvl>
    </w:lvlOverride>
  </w:num>
  <w:num w:numId="34">
    <w:abstractNumId w:val="1"/>
    <w:lvlOverride w:ilvl="0">
      <w:lvl w:ilvl="0">
        <w:start w:val="8"/>
        <w:numFmt w:val="decimal"/>
        <w:lvlText w:val="%1."/>
        <w:lvlJc w:val="left"/>
        <w:pPr>
          <w:tabs>
            <w:tab w:val="num" w:pos="540"/>
          </w:tabs>
          <w:ind w:left="540" w:hanging="540"/>
        </w:pPr>
        <w:rPr>
          <w:smallCaps w:val="false"/>
          <w:caps w:val="false"/>
          <w:outline w:val="false"/>
          <w:dstrike w:val="false"/>
          <w:strike w:val="false"/>
          <w:vertAlign w:val="baseline"/>
          <w:position w:val="0"/>
          <w:sz w:val="20"/>
          <w:spacing w:val="0"/>
          <w:b/>
          <w:kern w:val="0"/>
          <w:bCs/>
          <w:w w:val="100"/>
          <w:emboss w:val="false"/>
          <w:imprint w:val="false"/>
        </w:rPr>
      </w:lvl>
      <w:startOverride w:val="8"/>
    </w:lvlOverride>
    <w:lvlOverride w:ilvl="0"/>
    <w:lvlOverride w:ilvl="1">
      <w:lvl w:ilvl="1">
        <w:start w:val="1"/>
        <w:numFmt w:val="lowerLetter"/>
        <w:lvlText w:val="%2."/>
        <w:lvlJc w:val="left"/>
        <w:pPr>
          <w:tabs>
            <w:tab w:val="num" w:pos="1107"/>
          </w:tabs>
          <w:ind w:left="96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Override w:ilvl="2">
      <w:lvl w:ilvl="2">
        <w:start w:val="1"/>
        <w:numFmt w:val="lowerRoman"/>
        <w:lvlText w:val="%3."/>
        <w:lvlJc w:val="left"/>
        <w:pPr>
          <w:tabs>
            <w:tab w:val="num" w:pos="1827"/>
          </w:tabs>
          <w:ind w:left="1686"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Override w:ilvl="3">
      <w:lvl w:ilvl="3">
        <w:start w:val="1"/>
        <w:numFmt w:val="decimal"/>
        <w:lvlText w:val="%4."/>
        <w:lvlJc w:val="left"/>
        <w:pPr>
          <w:tabs>
            <w:tab w:val="num" w:pos="2547"/>
          </w:tabs>
          <w:ind w:left="240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Override w:ilvl="4">
      <w:lvl w:ilvl="4">
        <w:start w:val="1"/>
        <w:numFmt w:val="lowerLetter"/>
        <w:lvlText w:val="%5."/>
        <w:lvlJc w:val="left"/>
        <w:pPr>
          <w:tabs>
            <w:tab w:val="num" w:pos="3267"/>
          </w:tabs>
          <w:ind w:left="312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Override w:ilvl="5">
      <w:lvl w:ilvl="5">
        <w:start w:val="1"/>
        <w:numFmt w:val="lowerRoman"/>
        <w:lvlText w:val="%6."/>
        <w:lvlJc w:val="left"/>
        <w:pPr>
          <w:tabs>
            <w:tab w:val="num" w:pos="3987"/>
          </w:tabs>
          <w:ind w:left="3846"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Override w:ilvl="6">
      <w:lvl w:ilvl="6">
        <w:start w:val="1"/>
        <w:numFmt w:val="decimal"/>
        <w:lvlText w:val="%7."/>
        <w:lvlJc w:val="left"/>
        <w:pPr>
          <w:tabs>
            <w:tab w:val="num" w:pos="4707"/>
          </w:tabs>
          <w:ind w:left="456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Override w:ilvl="7">
      <w:lvl w:ilvl="7">
        <w:start w:val="1"/>
        <w:numFmt w:val="lowerLetter"/>
        <w:lvlText w:val="%8."/>
        <w:lvlJc w:val="left"/>
        <w:pPr>
          <w:tabs>
            <w:tab w:val="num" w:pos="5427"/>
          </w:tabs>
          <w:ind w:left="528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Override w:ilvl="8">
      <w:lvl w:ilvl="8">
        <w:start w:val="1"/>
        <w:numFmt w:val="lowerRoman"/>
        <w:lvlText w:val="%9."/>
        <w:lvlJc w:val="left"/>
        <w:pPr>
          <w:tabs>
            <w:tab w:val="num" w:pos="6147"/>
          </w:tabs>
          <w:ind w:left="6006" w:hanging="282"/>
        </w:pPr>
        <w:rPr>
          <w:smallCaps w:val="false"/>
          <w:caps w:val="false"/>
          <w:outline w:val="false"/>
          <w:dstrike w:val="false"/>
          <w:strike w:val="false"/>
          <w:vertAlign w:val="baseline"/>
          <w:position w:val="0"/>
          <w:sz w:val="20"/>
          <w:spacing w:val="0"/>
          <w:b/>
          <w:kern w:val="0"/>
          <w:bCs/>
          <w:w w:val="100"/>
          <w:emboss w:val="false"/>
          <w:imprint w:val="false"/>
        </w:rPr>
      </w:lvl>
    </w:lvlOverride>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it-IT"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vertAlign w:val="baseline"/>
      <w:lang w:val="it-IT" w:eastAsia="zh-CN" w:bidi="hi-IN"/>
    </w:rPr>
  </w:style>
  <w:style w:type="character" w:styleId="DefaultParagraphFont" w:default="1">
    <w:name w:val="Default Paragraph Font"/>
    <w:qFormat/>
    <w:rPr/>
  </w:style>
  <w:style w:type="character" w:styleId="CollegamentoInternet">
    <w:name w:val="Hyperlink"/>
    <w:rPr>
      <w:u w:val="single" w:color="FFFFFF"/>
    </w:rPr>
  </w:style>
  <w:style w:type="character" w:styleId="Markedcontent">
    <w:name w:val="markedcontent"/>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Intestazioneepidipagina">
    <w:name w:val="Intestazione e piè di pagina"/>
    <w:qFormat/>
    <w:pPr>
      <w:keepNext w:val="false"/>
      <w:keepLines w:val="false"/>
      <w:pageBreakBefore w:val="false"/>
      <w:widowControl/>
      <w:pBdr/>
      <w:shd w:val="clear" w:color="auto" w:fill="auto"/>
      <w:tabs>
        <w:tab w:val="clear" w:pos="720"/>
        <w:tab w:val="right" w:pos="9020" w:leader="none"/>
      </w:tabs>
      <w:suppressAutoHyphens w:val="false"/>
      <w:bidi w:val="0"/>
      <w:spacing w:lineRule="auto" w:line="240" w:beforeAutospacing="0" w:before="0" w:afterAutospacing="0" w:after="0"/>
      <w:ind w:left="0" w:right="0" w:hanging="0"/>
      <w:jc w:val="left"/>
    </w:pPr>
    <w:rPr>
      <w:rFonts w:ascii="Helvetica" w:hAnsi="Helvetica"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vertAlign w:val="baseline"/>
      <w:lang w:val="it-IT" w:eastAsia="zh-CN" w:bidi="hi-IN"/>
    </w:rPr>
  </w:style>
  <w:style w:type="paragraph" w:styleId="ListParagraph">
    <w:name w:val="List Paragraph"/>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72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vertAlign w:val="baseline"/>
      <w:lang w:val="it-IT" w:eastAsia="zh-CN" w:bidi="hi-IN"/>
    </w:rPr>
  </w:style>
  <w:style w:type="paragraph" w:styleId="NoSpacing">
    <w:name w:val="No Spacing"/>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vertAlign w:val="baseline"/>
      <w:lang w:val="it-IT" w:eastAsia="zh-CN" w:bidi="hi-IN"/>
    </w:rPr>
  </w:style>
  <w:style w:type="paragraph" w:styleId="Intestazione">
    <w:name w:val="Header"/>
    <w:basedOn w:val="Intestazioneepidipagina"/>
    <w:pPr/>
    <w:rPr/>
  </w:style>
  <w:style w:type="paragraph" w:styleId="Pidipagina">
    <w:name w:val="Footer"/>
    <w:basedOn w:val="Intestazioneepidipagina"/>
    <w:pPr/>
    <w:rPr/>
  </w:style>
  <w:style w:type="numbering" w:styleId="NoList" w:default="1">
    <w:name w:val="No List"/>
    <w:qFormat/>
  </w:style>
  <w:style w:type="numbering" w:styleId="Stileimportato1">
    <w:name w:val="Stile importato 1"/>
    <w:qFormat/>
  </w:style>
  <w:style w:type="numbering" w:styleId="Stileimportato2">
    <w:name w:val="Stile importato 2"/>
    <w:qFormat/>
  </w:style>
  <w:style w:type="numbering" w:styleId="Stileimportato3">
    <w:name w:val="Stile importato 3"/>
    <w:qFormat/>
  </w:style>
  <w:style w:type="numbering" w:styleId="Stileimportato4">
    <w:name w:val="Stile importato 4"/>
    <w:qFormat/>
  </w:style>
  <w:style w:type="numbering" w:styleId="Stileimportato5">
    <w:name w:val="Stile importato 5"/>
    <w:qFormat/>
  </w:style>
  <w:style w:type="numbering" w:styleId="Stileimportato6">
    <w:name w:val="Stile importato 6"/>
    <w:qFormat/>
  </w:style>
  <w:style w:type="numbering" w:styleId="Stileimportato60">
    <w:name w:val="Stile importato 6.0"/>
    <w:qFormat/>
  </w:style>
  <w:style w:type="numbering" w:styleId="Stileimportato7">
    <w:name w:val="Stile importato 7"/>
    <w:qFormat/>
  </w:style>
  <w:style w:type="numbering" w:styleId="Stileimportato9">
    <w:name w:val="Stile importato 9"/>
    <w:qFormat/>
  </w:style>
  <w:style w:type="numbering" w:styleId="Stileimportato10">
    <w:name w:val="Stile importato 10"/>
    <w:qFormat/>
  </w:style>
  <w:style w:type="numbering" w:styleId="Stileimportato11">
    <w:name w:val="Stile importato 11"/>
    <w:qFormat/>
  </w:style>
  <w:style w:type="numbering" w:styleId="Stileimportato12">
    <w:name w:val="Stile importato 12"/>
    <w:qFormat/>
  </w:style>
  <w:style w:type="numbering" w:styleId="Stileimportato13">
    <w:name w:val="Stile importato 13"/>
    <w:qFormat/>
  </w:style>
  <w:style w:type="numbering" w:styleId="Stileimportato14">
    <w:name w:val="Stile importato 14"/>
    <w:qFormat/>
  </w:style>
  <w:style w:type="numbering" w:styleId="Stileimportato15">
    <w:name w:val="Stile importato 15"/>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0</TotalTime>
  <Application>LibreOffice/7.4.2.3$Windows_X86_64 LibreOffice_project/382eef1f22670f7f4118c8c2dd222ec7ad009daf</Application>
  <AppVersion>15.0000</AppVersion>
  <Pages>13</Pages>
  <Words>3613</Words>
  <Characters>22804</Characters>
  <CharactersWithSpaces>26081</CharactersWithSpaces>
  <Paragraphs>258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2023-11-06T12:25:26Z</dcterms:modified>
  <cp:revision>1</cp:revision>
  <dc:subject/>
  <dc:title/>
</cp:coreProperties>
</file>